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0A8" w:rsidRPr="003F6BED" w:rsidRDefault="00A670A8" w:rsidP="00347DA1">
      <w:pPr>
        <w:ind w:firstLine="0"/>
        <w:jc w:val="center"/>
        <w:rPr>
          <w:rFonts w:asciiTheme="minorHAnsi" w:hAnsiTheme="minorHAnsi" w:cs="Arial"/>
          <w:b/>
          <w:color w:val="000000" w:themeColor="text1"/>
          <w:lang w:val="en-US"/>
        </w:rPr>
      </w:pPr>
      <w:r w:rsidRPr="003F6BED">
        <w:rPr>
          <w:rFonts w:asciiTheme="minorHAnsi" w:hAnsiTheme="minorHAnsi" w:cs="Arial"/>
          <w:b/>
          <w:color w:val="000000" w:themeColor="text1"/>
          <w:lang w:val="en-US"/>
        </w:rPr>
        <w:t>Agency for Strategic planning and reforms of the Republic of Kazakhstan</w:t>
      </w:r>
    </w:p>
    <w:p w:rsidR="009F5798" w:rsidRPr="003F6BED" w:rsidRDefault="00A670A8" w:rsidP="00347DA1">
      <w:pPr>
        <w:ind w:firstLine="0"/>
        <w:jc w:val="center"/>
        <w:rPr>
          <w:rFonts w:asciiTheme="minorHAnsi" w:hAnsiTheme="minorHAnsi" w:cs="Calibri"/>
          <w:color w:val="000000" w:themeColor="text1"/>
          <w:lang w:val="en-US"/>
        </w:rPr>
      </w:pPr>
      <w:r w:rsidRPr="003F6BED">
        <w:rPr>
          <w:rFonts w:asciiTheme="minorHAnsi" w:hAnsiTheme="minorHAnsi" w:cs="Arial"/>
          <w:b/>
          <w:color w:val="000000" w:themeColor="text1"/>
          <w:lang w:val="en-US"/>
        </w:rPr>
        <w:t>Bureau of National statistics</w:t>
      </w: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7307BD" w:rsidRPr="003F6BED" w:rsidRDefault="009F5798" w:rsidP="00347DA1">
      <w:pPr>
        <w:ind w:left="709" w:firstLine="0"/>
        <w:jc w:val="left"/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</w:pPr>
      <w:r w:rsidRPr="003F6BE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S</w:t>
      </w:r>
      <w:r w:rsidR="00E47CE3" w:rsidRPr="003F6BE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ocio</w:t>
      </w:r>
      <w:r w:rsidRPr="003F6BE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-</w:t>
      </w:r>
      <w:r w:rsidR="00E47CE3" w:rsidRPr="003F6BE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economic developmentof the</w:t>
      </w:r>
    </w:p>
    <w:p w:rsidR="009F5798" w:rsidRPr="003F6BED" w:rsidRDefault="009F5798" w:rsidP="00347DA1">
      <w:pPr>
        <w:ind w:left="709" w:firstLine="0"/>
        <w:jc w:val="left"/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</w:pPr>
      <w:r w:rsidRPr="003F6BE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R</w:t>
      </w:r>
      <w:r w:rsidR="00E47CE3" w:rsidRPr="003F6BE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epublic of</w:t>
      </w:r>
      <w:r w:rsidRPr="003F6BE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 xml:space="preserve"> K</w:t>
      </w:r>
      <w:r w:rsidR="00E47CE3" w:rsidRPr="003F6BED">
        <w:rPr>
          <w:rFonts w:asciiTheme="minorHAnsi" w:hAnsiTheme="minorHAnsi" w:cs="Calibri"/>
          <w:b/>
          <w:color w:val="000000" w:themeColor="text1"/>
          <w:sz w:val="40"/>
          <w:szCs w:val="40"/>
          <w:lang w:val="en-US"/>
        </w:rPr>
        <w:t>azakhstan</w:t>
      </w:r>
    </w:p>
    <w:p w:rsidR="00C151E4" w:rsidRPr="003F6BED" w:rsidRDefault="00C151E4" w:rsidP="00347DA1">
      <w:pPr>
        <w:ind w:firstLine="0"/>
        <w:jc w:val="left"/>
        <w:rPr>
          <w:rFonts w:asciiTheme="minorHAnsi" w:hAnsiTheme="minorHAnsi" w:cs="Calibri"/>
          <w:b/>
          <w:color w:val="000000" w:themeColor="text1"/>
          <w:lang w:val="en-US"/>
        </w:rPr>
      </w:pPr>
    </w:p>
    <w:p w:rsidR="00C151E4" w:rsidRPr="003F6BED" w:rsidRDefault="00BE70BC" w:rsidP="00347DA1">
      <w:pPr>
        <w:jc w:val="left"/>
        <w:rPr>
          <w:rFonts w:asciiTheme="minorHAnsi" w:hAnsiTheme="minorHAnsi" w:cs="Calibri"/>
          <w:b/>
          <w:color w:val="000000" w:themeColor="text1"/>
          <w:lang w:val="en-US"/>
        </w:rPr>
      </w:pPr>
      <w:r w:rsidRPr="003F6BED">
        <w:rPr>
          <w:rFonts w:asciiTheme="minorHAnsi" w:hAnsiTheme="minorHAnsi" w:cs="Calibri"/>
          <w:b/>
          <w:color w:val="000000" w:themeColor="text1"/>
          <w:lang w:val="en-US"/>
        </w:rPr>
        <w:t>January-</w:t>
      </w:r>
      <w:r w:rsidR="009F360F" w:rsidRPr="003F6BED">
        <w:rPr>
          <w:rFonts w:asciiTheme="minorHAnsi" w:hAnsiTheme="minorHAnsi" w:cs="Calibri"/>
          <w:b/>
          <w:color w:val="000000" w:themeColor="text1"/>
          <w:lang w:val="en-US"/>
        </w:rPr>
        <w:t>Ju</w:t>
      </w:r>
      <w:r w:rsidR="00347DA1" w:rsidRPr="003F6BED">
        <w:rPr>
          <w:rFonts w:asciiTheme="minorHAnsi" w:hAnsiTheme="minorHAnsi" w:cs="Calibri"/>
          <w:b/>
          <w:color w:val="000000" w:themeColor="text1"/>
          <w:lang w:val="en-US"/>
        </w:rPr>
        <w:t>ly</w:t>
      </w:r>
      <w:r w:rsidR="009F360F" w:rsidRPr="003F6BED">
        <w:rPr>
          <w:rFonts w:asciiTheme="minorHAnsi" w:hAnsiTheme="minorHAnsi" w:cs="Calibri"/>
          <w:b/>
          <w:color w:val="000000" w:themeColor="text1"/>
          <w:lang w:val="en-US"/>
        </w:rPr>
        <w:t xml:space="preserve"> </w:t>
      </w:r>
      <w:r w:rsidR="00AF528D" w:rsidRPr="003F6BED">
        <w:rPr>
          <w:rFonts w:asciiTheme="minorHAnsi" w:hAnsiTheme="minorHAnsi" w:cs="Calibri"/>
          <w:b/>
          <w:color w:val="000000" w:themeColor="text1"/>
          <w:lang w:val="en-US"/>
        </w:rPr>
        <w:t xml:space="preserve"> </w:t>
      </w:r>
      <w:r w:rsidR="00C151E4" w:rsidRPr="003F6BED">
        <w:rPr>
          <w:rFonts w:asciiTheme="minorHAnsi" w:hAnsiTheme="minorHAnsi" w:cs="Calibri"/>
          <w:b/>
          <w:color w:val="000000" w:themeColor="text1"/>
          <w:lang w:val="en-US"/>
        </w:rPr>
        <w:t>20</w:t>
      </w:r>
      <w:r w:rsidR="00000CFA" w:rsidRPr="003F6BED">
        <w:rPr>
          <w:rFonts w:asciiTheme="minorHAnsi" w:hAnsiTheme="minorHAnsi" w:cs="Calibri"/>
          <w:b/>
          <w:color w:val="000000" w:themeColor="text1"/>
          <w:lang w:val="en-US"/>
        </w:rPr>
        <w:t>2</w:t>
      </w:r>
      <w:r w:rsidR="009D2575" w:rsidRPr="003F6BED">
        <w:rPr>
          <w:rFonts w:asciiTheme="minorHAnsi" w:hAnsiTheme="minorHAnsi" w:cs="Calibri"/>
          <w:b/>
          <w:color w:val="000000" w:themeColor="text1"/>
          <w:lang w:val="en-US"/>
        </w:rPr>
        <w:t>1</w:t>
      </w:r>
    </w:p>
    <w:p w:rsidR="009F1395" w:rsidRPr="003F6BED" w:rsidRDefault="009F1395" w:rsidP="00347DA1">
      <w:pPr>
        <w:ind w:firstLine="0"/>
        <w:jc w:val="left"/>
        <w:rPr>
          <w:rFonts w:asciiTheme="minorHAnsi" w:hAnsiTheme="minorHAnsi" w:cs="Calibri"/>
          <w:b/>
          <w:color w:val="000000" w:themeColor="text1"/>
          <w:lang w:val="kk-KZ"/>
        </w:rPr>
      </w:pPr>
    </w:p>
    <w:p w:rsidR="009F1395" w:rsidRPr="003F6BED" w:rsidRDefault="004665AC" w:rsidP="00347DA1">
      <w:pPr>
        <w:jc w:val="left"/>
        <w:rPr>
          <w:rFonts w:asciiTheme="minorHAnsi" w:hAnsiTheme="minorHAnsi" w:cs="Calibri"/>
          <w:b/>
          <w:color w:val="000000" w:themeColor="text1"/>
          <w:lang w:val="kk-KZ"/>
        </w:rPr>
      </w:pPr>
      <w:r w:rsidRPr="003F6BED">
        <w:rPr>
          <w:rFonts w:asciiTheme="minorHAnsi" w:hAnsiTheme="minorHAnsi" w:cs="Calibri"/>
          <w:b/>
          <w:color w:val="000000" w:themeColor="text1"/>
          <w:lang w:val="en-US"/>
        </w:rPr>
        <w:t>Statistical bulletin</w:t>
      </w: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sz w:val="24"/>
          <w:szCs w:val="24"/>
          <w:lang w:val="en-US"/>
        </w:rPr>
      </w:pPr>
    </w:p>
    <w:p w:rsidR="009F5798" w:rsidRPr="003F6BED" w:rsidRDefault="009F5798" w:rsidP="00347DA1">
      <w:pPr>
        <w:ind w:firstLine="0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9F5798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3F6BED" w:rsidRDefault="00A53B47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3F6BED" w:rsidRDefault="00A53B47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A53B47" w:rsidRPr="003F6BED" w:rsidRDefault="00A53B47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752E2A" w:rsidRPr="003F6BED" w:rsidRDefault="00752E2A" w:rsidP="00347DA1">
      <w:pPr>
        <w:ind w:firstLine="0"/>
        <w:jc w:val="left"/>
        <w:rPr>
          <w:rFonts w:asciiTheme="minorHAnsi" w:hAnsiTheme="minorHAnsi" w:cs="Calibri"/>
          <w:color w:val="000000" w:themeColor="text1"/>
          <w:lang w:val="en-US"/>
        </w:rPr>
      </w:pPr>
    </w:p>
    <w:p w:rsidR="009F5798" w:rsidRPr="003F6BED" w:rsidRDefault="003C1721" w:rsidP="00347DA1">
      <w:pPr>
        <w:jc w:val="center"/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</w:pPr>
      <w:r w:rsidRPr="003F6BED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 xml:space="preserve">Nur-Sultan </w:t>
      </w:r>
      <w:r w:rsidR="007308D9" w:rsidRPr="003F6BED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>202</w:t>
      </w:r>
      <w:r w:rsidR="00F419DD" w:rsidRPr="003F6BED">
        <w:rPr>
          <w:rFonts w:asciiTheme="minorHAnsi" w:hAnsiTheme="minorHAnsi" w:cs="Calibri"/>
          <w:b/>
          <w:color w:val="000000" w:themeColor="text1"/>
          <w:sz w:val="16"/>
          <w:szCs w:val="16"/>
          <w:lang w:val="en-US"/>
        </w:rPr>
        <w:t>1</w:t>
      </w:r>
    </w:p>
    <w:p w:rsidR="009C5E00" w:rsidRPr="003F6BED" w:rsidRDefault="009C5E00" w:rsidP="00347DA1">
      <w:pPr>
        <w:pageBreakBefore/>
        <w:ind w:firstLine="0"/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</w:pPr>
      <w:r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lastRenderedPageBreak/>
        <w:t>Socio-economic development of the Republic of Kazakhstan</w:t>
      </w:r>
      <w:r w:rsidR="00D7239F"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kk-KZ"/>
        </w:rPr>
        <w:t xml:space="preserve"> </w:t>
      </w:r>
      <w:r w:rsidR="00D052BE"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in </w:t>
      </w:r>
      <w:r w:rsidR="00BE70BC" w:rsidRPr="003F6BED">
        <w:rPr>
          <w:rFonts w:asciiTheme="minorHAnsi" w:hAnsiTheme="minorHAnsi" w:cs="Calibri"/>
          <w:b/>
          <w:color w:val="000000" w:themeColor="text1"/>
          <w:lang w:val="en-US"/>
        </w:rPr>
        <w:t>January-</w:t>
      </w:r>
      <w:r w:rsidR="009F360F" w:rsidRPr="003F6BED">
        <w:rPr>
          <w:rFonts w:asciiTheme="minorHAnsi" w:hAnsiTheme="minorHAnsi" w:cs="Calibri"/>
          <w:b/>
          <w:color w:val="000000" w:themeColor="text1"/>
          <w:lang w:val="en-US"/>
        </w:rPr>
        <w:t>Ju</w:t>
      </w:r>
      <w:r w:rsidR="00347DA1" w:rsidRPr="003F6BED">
        <w:rPr>
          <w:rFonts w:asciiTheme="minorHAnsi" w:hAnsiTheme="minorHAnsi" w:cs="Calibri"/>
          <w:b/>
          <w:color w:val="000000" w:themeColor="text1"/>
          <w:lang w:val="en-US"/>
        </w:rPr>
        <w:t>ly</w:t>
      </w:r>
      <w:r w:rsidR="009D2575"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2021</w:t>
      </w:r>
      <w:r w:rsidR="00D1382B"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  <w:t xml:space="preserve"> (operative</w:t>
      </w:r>
      <w:r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GB"/>
        </w:rPr>
        <w:t xml:space="preserve"> data)</w:t>
      </w:r>
    </w:p>
    <w:p w:rsidR="009C5E00" w:rsidRPr="003F6BED" w:rsidRDefault="009C5E00" w:rsidP="00347DA1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GB"/>
        </w:rPr>
      </w:pPr>
    </w:p>
    <w:p w:rsidR="009C5E00" w:rsidRPr="003F6BED" w:rsidRDefault="009C5E00" w:rsidP="00347DA1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d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5"/>
        <w:shd w:val="clear" w:color="auto" w:fill="auto"/>
        <w:spacing w:before="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3F6BED">
        <w:rPr>
          <w:rFonts w:asciiTheme="minorHAnsi" w:hAnsiTheme="minorHAnsi" w:cs="Calibri"/>
          <w:color w:val="000000" w:themeColor="text1"/>
          <w:sz w:val="18"/>
          <w:szCs w:val="18"/>
        </w:rPr>
        <w:t xml:space="preserve">Statistical bulletin </w:t>
      </w:r>
      <w:r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«</w:t>
      </w:r>
      <w:r w:rsidRPr="003F6BED">
        <w:rPr>
          <w:rFonts w:asciiTheme="minorHAnsi" w:hAnsiTheme="minorHAnsi" w:cs="Calibri"/>
          <w:color w:val="000000" w:themeColor="text1"/>
          <w:sz w:val="18"/>
          <w:szCs w:val="18"/>
        </w:rPr>
        <w:t>Socio-economic Development of the Republic of Kazakhstan</w:t>
      </w:r>
      <w:r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» </w:t>
      </w:r>
      <w:r w:rsidRPr="003F6BED">
        <w:rPr>
          <w:rFonts w:asciiTheme="minorHAnsi" w:hAnsiTheme="minorHAnsi" w:cs="Calibri"/>
          <w:color w:val="000000" w:themeColor="text1"/>
          <w:sz w:val="18"/>
          <w:szCs w:val="18"/>
        </w:rPr>
        <w:t xml:space="preserve">contains main indicators of the development of the economy and social sphere in </w:t>
      </w:r>
      <w:r w:rsidR="00BE70BC"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January-</w:t>
      </w:r>
      <w:r w:rsidR="009F360F"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Ju</w:t>
      </w:r>
      <w:r w:rsidR="00347DA1"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ly</w:t>
      </w:r>
      <w:r w:rsidR="00AF528D"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</w:t>
      </w:r>
      <w:r w:rsidR="00555926"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202</w:t>
      </w:r>
      <w:r w:rsidR="009D2575"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1</w:t>
      </w:r>
      <w:r w:rsidR="00760812" w:rsidRPr="003F6BED">
        <w:rPr>
          <w:rFonts w:asciiTheme="minorHAnsi" w:hAnsiTheme="minorHAnsi" w:cs="Calibri"/>
          <w:color w:val="000000" w:themeColor="text1"/>
          <w:sz w:val="18"/>
          <w:szCs w:val="18"/>
        </w:rPr>
        <w:t>.</w:t>
      </w:r>
    </w:p>
    <w:p w:rsidR="009C5E00" w:rsidRPr="003F6BED" w:rsidRDefault="009C5E00" w:rsidP="00347DA1">
      <w:pPr>
        <w:pStyle w:val="af5"/>
        <w:shd w:val="clear" w:color="auto" w:fill="auto"/>
        <w:tabs>
          <w:tab w:val="left" w:pos="2220"/>
        </w:tabs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9C5E00" w:rsidRPr="003F6BED" w:rsidRDefault="009C5E00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C151E4" w:rsidRPr="003F6BED" w:rsidRDefault="00C151E4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  <w:r w:rsidRPr="003F6BED">
        <w:rPr>
          <w:rFonts w:asciiTheme="minorHAnsi" w:hAnsiTheme="minorHAnsi" w:cs="Calibri"/>
          <w:color w:val="000000" w:themeColor="text1"/>
          <w:sz w:val="18"/>
          <w:szCs w:val="18"/>
        </w:rPr>
        <w:t>Address</w:t>
      </w:r>
      <w:r w:rsidRPr="003F6BED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>: Republic of Kazakhstan, 010000</w:t>
      </w:r>
    </w:p>
    <w:p w:rsidR="009C5E00" w:rsidRPr="003F6BED" w:rsidRDefault="003C1721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3F6BED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>Nur-Sultan</w:t>
      </w:r>
      <w:r w:rsidR="00C151E4" w:rsidRPr="003F6BED">
        <w:rPr>
          <w:rFonts w:asciiTheme="minorHAnsi" w:hAnsiTheme="minorHAnsi" w:cs="Calibri"/>
          <w:color w:val="000000" w:themeColor="text1"/>
          <w:spacing w:val="3"/>
          <w:sz w:val="18"/>
          <w:szCs w:val="18"/>
        </w:rPr>
        <w:t xml:space="preserve">, </w:t>
      </w:r>
      <w:r w:rsidR="00C151E4" w:rsidRPr="003F6BED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 xml:space="preserve">8 </w:t>
      </w:r>
      <w:r w:rsidR="000E7556" w:rsidRPr="003F6BED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Mangilik el</w:t>
      </w:r>
      <w:r w:rsidR="00C151E4" w:rsidRPr="003F6BED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 xml:space="preserve"> street</w:t>
      </w:r>
    </w:p>
    <w:p w:rsidR="00C151E4" w:rsidRPr="003F6BED" w:rsidRDefault="00C151E4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3F6BED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  <w:t>House of Ministries, Entrance 4</w:t>
      </w:r>
    </w:p>
    <w:p w:rsidR="00C306D6" w:rsidRPr="003F6BED" w:rsidRDefault="00C306D6" w:rsidP="00347DA1">
      <w:pPr>
        <w:ind w:firstLine="0"/>
        <w:rPr>
          <w:rFonts w:asciiTheme="minorHAnsi" w:hAnsiTheme="minorHAnsi" w:cs="Arial"/>
          <w:color w:val="000000" w:themeColor="text1"/>
          <w:sz w:val="18"/>
          <w:szCs w:val="18"/>
          <w:lang w:val="kk-KZ"/>
        </w:rPr>
      </w:pPr>
      <w:r w:rsidRPr="003F6BED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Agency for Strategic planning and reforms</w:t>
      </w:r>
    </w:p>
    <w:p w:rsidR="00C306D6" w:rsidRPr="003F6BED" w:rsidRDefault="00C306D6" w:rsidP="00347DA1">
      <w:pPr>
        <w:ind w:firstLine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3F6BED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of the Republic of Kazakhstan</w:t>
      </w:r>
    </w:p>
    <w:p w:rsidR="00C306D6" w:rsidRPr="003F6BED" w:rsidRDefault="00C306D6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3F6BED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Bureau of National statistics</w:t>
      </w:r>
    </w:p>
    <w:p w:rsidR="003A350F" w:rsidRPr="003F6BED" w:rsidRDefault="003A350F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3F6BE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Informational service: +7 7172 749010, 749011</w:t>
      </w:r>
    </w:p>
    <w:p w:rsidR="009C5E00" w:rsidRPr="003F6BED" w:rsidRDefault="009C5E00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3F6BE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Fax: +7 7172 749546</w:t>
      </w:r>
    </w:p>
    <w:p w:rsidR="00C306D6" w:rsidRPr="003F6BED" w:rsidRDefault="009C5E00" w:rsidP="00347DA1">
      <w:pPr>
        <w:autoSpaceDE w:val="0"/>
        <w:autoSpaceDN w:val="0"/>
        <w:adjustRightInd w:val="0"/>
        <w:ind w:firstLine="0"/>
        <w:rPr>
          <w:rFonts w:asciiTheme="minorHAnsi" w:hAnsiTheme="minorHAnsi" w:cs="Calibri"/>
          <w:color w:val="000000" w:themeColor="text1"/>
          <w:lang w:val="kk-KZ"/>
        </w:rPr>
      </w:pPr>
      <w:r w:rsidRPr="003F6BED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US"/>
        </w:rPr>
        <w:t xml:space="preserve">E-mail: </w:t>
      </w:r>
      <w:r w:rsidR="00DF6954"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e.stat@aspire.gov.kz</w:t>
      </w:r>
    </w:p>
    <w:p w:rsidR="009C5E00" w:rsidRPr="003F6BED" w:rsidRDefault="00DD69E5" w:rsidP="00347DA1">
      <w:pPr>
        <w:pStyle w:val="af5"/>
        <w:shd w:val="clear" w:color="auto" w:fill="auto"/>
        <w:spacing w:before="0"/>
        <w:ind w:firstLine="0"/>
        <w:jc w:val="left"/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</w:pPr>
      <w:r w:rsidRPr="003F6BE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Internet: http//</w:t>
      </w:r>
      <w:r w:rsidR="009C5E00" w:rsidRPr="003F6BED">
        <w:rPr>
          <w:rFonts w:asciiTheme="minorHAnsi" w:hAnsiTheme="minorHAnsi" w:cs="Calibri"/>
          <w:color w:val="000000" w:themeColor="text1"/>
          <w:spacing w:val="6"/>
          <w:sz w:val="18"/>
          <w:szCs w:val="18"/>
        </w:rPr>
        <w:t>stat.gov.kz</w:t>
      </w:r>
    </w:p>
    <w:p w:rsidR="009C5E00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</w:pPr>
    </w:p>
    <w:p w:rsidR="009C5E00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9C5E00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3F6BED" w:rsidRDefault="001248E1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3F6BED" w:rsidRDefault="001248E1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3F6BED" w:rsidRDefault="001248E1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3F6BED" w:rsidRDefault="001248E1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1248E1" w:rsidRPr="003F6BED" w:rsidRDefault="001248E1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</w:p>
    <w:p w:rsidR="008173EE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US"/>
        </w:rPr>
      </w:pPr>
      <w:r w:rsidRPr="003F6BED">
        <w:rPr>
          <w:rFonts w:asciiTheme="minorHAnsi" w:hAnsiTheme="minorHAnsi" w:cs="Calibri"/>
          <w:color w:val="000000" w:themeColor="text1"/>
          <w:spacing w:val="3"/>
          <w:sz w:val="18"/>
          <w:szCs w:val="18"/>
          <w:lang w:val="en-GB"/>
        </w:rPr>
        <w:t>Conventional symbols:</w:t>
      </w:r>
    </w:p>
    <w:p w:rsidR="008173EE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US"/>
        </w:rPr>
      </w:pPr>
      <w:r w:rsidRPr="003F6BED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-</w:t>
      </w:r>
      <w:r w:rsidR="00C96EDA" w:rsidRPr="003F6BED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it is abse</w:t>
      </w:r>
      <w:r w:rsidR="00034C29" w:rsidRPr="003F6BED">
        <w:rPr>
          <w:rFonts w:asciiTheme="minorHAnsi" w:hAnsiTheme="minorHAnsi" w:cs="Calibri"/>
          <w:color w:val="000000" w:themeColor="text1"/>
          <w:spacing w:val="9"/>
          <w:sz w:val="18"/>
          <w:szCs w:val="18"/>
          <w:lang w:val="en-GB"/>
        </w:rPr>
        <w:t>nt</w:t>
      </w:r>
    </w:p>
    <w:p w:rsidR="008173EE" w:rsidRPr="003F6BED" w:rsidRDefault="00034C29" w:rsidP="00347DA1">
      <w:pPr>
        <w:ind w:firstLine="0"/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kk-KZ"/>
        </w:rPr>
      </w:pPr>
      <w:r w:rsidRPr="003F6BED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GB"/>
        </w:rPr>
        <w:t>0,0 – a small quantity</w:t>
      </w:r>
    </w:p>
    <w:p w:rsidR="004C24BB" w:rsidRPr="003F6BED" w:rsidRDefault="004C24BB" w:rsidP="00347DA1">
      <w:pPr>
        <w:ind w:firstLine="0"/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</w:pPr>
      <w:r w:rsidRPr="003F6BED">
        <w:rPr>
          <w:rFonts w:asciiTheme="minorHAnsi" w:hAnsiTheme="minorHAnsi" w:cs="Calibri"/>
          <w:color w:val="000000" w:themeColor="text1"/>
          <w:spacing w:val="5"/>
          <w:sz w:val="18"/>
          <w:szCs w:val="18"/>
          <w:lang w:val="en-US"/>
        </w:rPr>
        <w:t>x – data are confedential</w:t>
      </w:r>
    </w:p>
    <w:p w:rsidR="009C5E00" w:rsidRPr="003F6BED" w:rsidRDefault="009C5E00" w:rsidP="00347DA1">
      <w:pPr>
        <w:ind w:firstLine="0"/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</w:pPr>
      <w:r w:rsidRPr="003F6BED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 xml:space="preserve">– data are </w:t>
      </w:r>
      <w:r w:rsidR="00034C29" w:rsidRPr="003F6BED">
        <w:rPr>
          <w:rFonts w:asciiTheme="minorHAnsi" w:hAnsiTheme="minorHAnsi" w:cs="Calibri"/>
          <w:color w:val="000000" w:themeColor="text1"/>
          <w:spacing w:val="6"/>
          <w:sz w:val="18"/>
          <w:szCs w:val="18"/>
          <w:lang w:val="en-GB"/>
        </w:rPr>
        <w:t>absent</w:t>
      </w:r>
    </w:p>
    <w:p w:rsidR="00A004CA" w:rsidRPr="003F6BED" w:rsidRDefault="009C5E00" w:rsidP="00347DA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The </w:t>
      </w:r>
      <w:r w:rsidR="00034C29"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small discrepancies</w:t>
      </w:r>
      <w:r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 between </w:t>
      </w:r>
      <w:r w:rsidR="00034C29"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 xml:space="preserve">total and the sum of sum and in some cases can </w:t>
      </w:r>
      <w:r w:rsidR="00825C36" w:rsidRPr="003F6BED"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  <w:t>be exlaned by rounding of data.</w:t>
      </w:r>
    </w:p>
    <w:p w:rsidR="00A004CA" w:rsidRPr="003F6BED" w:rsidRDefault="00A004CA" w:rsidP="00347DA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3F6BED" w:rsidRDefault="00A004CA" w:rsidP="00347DA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3F6BED" w:rsidRDefault="00A004CA" w:rsidP="00347DA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3F6BED" w:rsidRDefault="00A004CA" w:rsidP="00347DA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004CA" w:rsidRPr="003F6BED" w:rsidRDefault="00A004CA" w:rsidP="00347DA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AE461C" w:rsidRPr="003F6BED" w:rsidRDefault="00AE461C" w:rsidP="00347DA1">
      <w:pPr>
        <w:pStyle w:val="a0"/>
        <w:ind w:firstLine="0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</w:p>
    <w:p w:rsidR="00C306D6" w:rsidRPr="003F6BED" w:rsidRDefault="00C306D6" w:rsidP="00347DA1">
      <w:pPr>
        <w:widowControl w:val="0"/>
        <w:jc w:val="right"/>
        <w:rPr>
          <w:rFonts w:asciiTheme="minorHAnsi" w:hAnsiTheme="minorHAnsi" w:cs="Arial"/>
          <w:i/>
          <w:color w:val="000000" w:themeColor="text1"/>
          <w:sz w:val="16"/>
          <w:szCs w:val="16"/>
          <w:lang w:val="en-US"/>
        </w:rPr>
      </w:pPr>
    </w:p>
    <w:p w:rsidR="00C306D6" w:rsidRPr="003F6BED" w:rsidRDefault="00C306D6" w:rsidP="00347DA1">
      <w:pPr>
        <w:widowControl w:val="0"/>
        <w:jc w:val="right"/>
        <w:rPr>
          <w:rFonts w:asciiTheme="minorHAnsi" w:hAnsiTheme="minorHAnsi" w:cs="Arial"/>
          <w:i/>
          <w:color w:val="000000" w:themeColor="text1"/>
          <w:sz w:val="16"/>
          <w:szCs w:val="16"/>
          <w:lang w:val="en-US"/>
        </w:rPr>
      </w:pPr>
    </w:p>
    <w:p w:rsidR="00C306D6" w:rsidRPr="003F6BED" w:rsidRDefault="00C306D6" w:rsidP="00347DA1">
      <w:pPr>
        <w:widowControl w:val="0"/>
        <w:jc w:val="right"/>
        <w:rPr>
          <w:rFonts w:asciiTheme="minorHAnsi" w:hAnsiTheme="minorHAnsi" w:cs="Calibri"/>
          <w:b/>
          <w:color w:val="000000" w:themeColor="text1"/>
          <w:lang w:val="en-US"/>
        </w:rPr>
      </w:pPr>
      <w:r w:rsidRPr="003F6BED">
        <w:rPr>
          <w:rFonts w:asciiTheme="minorHAnsi" w:hAnsiTheme="minorHAnsi" w:cs="Arial"/>
          <w:i/>
          <w:color w:val="000000" w:themeColor="text1"/>
          <w:sz w:val="16"/>
          <w:szCs w:val="16"/>
          <w:lang w:val="en-US"/>
        </w:rPr>
        <w:t>© Agency for Strategic planning and reforms of the Republic of Kazakhstan Bureau of National statistics</w:t>
      </w:r>
    </w:p>
    <w:p w:rsidR="009C5E00" w:rsidRPr="003F6BED" w:rsidRDefault="009C5E00" w:rsidP="00347DA1">
      <w:pPr>
        <w:pageBreakBefore/>
        <w:widowControl w:val="0"/>
        <w:jc w:val="center"/>
        <w:rPr>
          <w:rFonts w:asciiTheme="minorHAnsi" w:hAnsiTheme="minorHAnsi" w:cs="Calibri"/>
          <w:b/>
          <w:color w:val="000000" w:themeColor="text1"/>
          <w:lang w:val="en-US"/>
        </w:rPr>
      </w:pPr>
      <w:r w:rsidRPr="003F6BED">
        <w:rPr>
          <w:rFonts w:asciiTheme="minorHAnsi" w:hAnsiTheme="minorHAnsi" w:cs="Calibri"/>
          <w:b/>
          <w:color w:val="000000" w:themeColor="text1"/>
          <w:lang w:val="en-US"/>
        </w:rPr>
        <w:lastRenderedPageBreak/>
        <w:t>Contents</w:t>
      </w:r>
    </w:p>
    <w:tbl>
      <w:tblPr>
        <w:tblW w:w="10206" w:type="dxa"/>
        <w:tblInd w:w="108" w:type="dxa"/>
        <w:tblLayout w:type="fixed"/>
        <w:tblLook w:val="0000"/>
      </w:tblPr>
      <w:tblGrid>
        <w:gridCol w:w="9639"/>
        <w:gridCol w:w="567"/>
      </w:tblGrid>
      <w:tr w:rsidR="007C7D87" w:rsidRPr="003F6BED" w:rsidTr="00352118">
        <w:tc>
          <w:tcPr>
            <w:tcW w:w="9639" w:type="dxa"/>
            <w:shd w:val="clear" w:color="auto" w:fill="auto"/>
          </w:tcPr>
          <w:p w:rsidR="009C5E00" w:rsidRPr="003F6BED" w:rsidRDefault="009C5E00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Socio-economic development of the Republic of Kazakhstan……………………………………………………………………………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4</w:t>
            </w:r>
          </w:p>
        </w:tc>
      </w:tr>
      <w:tr w:rsidR="007C7D87" w:rsidRPr="003F6BED" w:rsidTr="00352118">
        <w:tc>
          <w:tcPr>
            <w:tcW w:w="9639" w:type="dxa"/>
            <w:shd w:val="clear" w:color="auto" w:fill="auto"/>
          </w:tcPr>
          <w:p w:rsidR="009C5E00" w:rsidRPr="003F6BED" w:rsidRDefault="009C5E00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Summary results of the socio-economic development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4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760812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lang w:val="en-GB"/>
              </w:rPr>
              <w:t>Income of the population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5B3E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E67333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lang w:val="en-US"/>
              </w:rPr>
              <w:t>Labor and e</w:t>
            </w:r>
            <w:r w:rsidR="00760812" w:rsidRPr="003F6BED">
              <w:rPr>
                <w:rFonts w:asciiTheme="minorHAnsi" w:hAnsiTheme="minorHAnsi"/>
                <w:color w:val="000000" w:themeColor="text1"/>
              </w:rPr>
              <w:t>mployment statistics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760812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5B3E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8F4730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/>
                <w:color w:val="000000" w:themeColor="text1"/>
              </w:rPr>
              <w:t>Prices statistics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356367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26027F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lang w:val="en-US"/>
              </w:rPr>
              <w:t>Gross domestic productby method of production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5567F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5B3E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26027F" w:rsidP="00347DA1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In</w:t>
            </w:r>
            <w:r w:rsidRPr="003F6BED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vestmentstatistics</w:t>
            </w:r>
            <w:r w:rsidR="00BD00BD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………………………………………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</w:t>
            </w:r>
            <w:r w:rsidR="004641F5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5B3E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8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26027F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3F6BED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Enterprises statistics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…..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5B3E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9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26027F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/>
                <w:color w:val="000000" w:themeColor="text1"/>
              </w:rPr>
              <w:t>Domestic trade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0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6F5813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lang w:val="en-US"/>
              </w:rPr>
              <w:t>Foreign and</w:t>
            </w:r>
            <w:r w:rsidRPr="003F6BED">
              <w:rPr>
                <w:rStyle w:val="FontStyle177"/>
                <w:rFonts w:asciiTheme="minorHAnsi" w:hAnsiTheme="minorHAnsi"/>
                <w:b w:val="0"/>
                <w:color w:val="000000" w:themeColor="text1"/>
                <w:sz w:val="16"/>
                <w:szCs w:val="16"/>
                <w:lang w:val="en-US"/>
              </w:rPr>
              <w:t>mutual</w:t>
            </w:r>
            <w:r w:rsidRPr="003F6BED">
              <w:rPr>
                <w:rFonts w:asciiTheme="minorHAnsi" w:hAnsiTheme="minorHAnsi"/>
                <w:color w:val="000000" w:themeColor="text1"/>
                <w:lang w:val="en-US"/>
              </w:rPr>
              <w:t>trade statistics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…………………………………………………………….............................................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..........................................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....</w:t>
            </w:r>
            <w:r w:rsidR="0095567F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</w:t>
            </w:r>
            <w:r w:rsidR="0095567F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538EB"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0</w:t>
            </w:r>
          </w:p>
        </w:tc>
      </w:tr>
      <w:tr w:rsidR="007C7D87" w:rsidRPr="003F6BED" w:rsidTr="00352118">
        <w:trPr>
          <w:trHeight w:val="215"/>
        </w:trPr>
        <w:tc>
          <w:tcPr>
            <w:tcW w:w="9639" w:type="dxa"/>
            <w:shd w:val="clear" w:color="auto" w:fill="auto"/>
          </w:tcPr>
          <w:p w:rsidR="009C5E00" w:rsidRPr="003F6BED" w:rsidRDefault="0039447D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lang w:val="en-US"/>
              </w:rPr>
              <w:t>Agriculture, forestry</w:t>
            </w:r>
            <w:r w:rsidR="00285563" w:rsidRPr="003F6BED">
              <w:rPr>
                <w:rFonts w:asciiTheme="minorHAnsi" w:hAnsiTheme="minorHAnsi"/>
                <w:color w:val="000000" w:themeColor="text1"/>
                <w:lang w:val="en-US"/>
              </w:rPr>
              <w:t>, hunting</w:t>
            </w:r>
            <w:r w:rsidRPr="003F6BED">
              <w:rPr>
                <w:rFonts w:asciiTheme="minorHAnsi" w:hAnsiTheme="minorHAnsi"/>
                <w:color w:val="000000" w:themeColor="text1"/>
                <w:lang w:val="en-US"/>
              </w:rPr>
              <w:t xml:space="preserve"> and fisheries statistics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95567F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F64B2"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2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39447D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lang w:val="en-US"/>
              </w:rPr>
              <w:t xml:space="preserve">Industrial production </w:t>
            </w:r>
            <w:r w:rsidRPr="003F6BED">
              <w:rPr>
                <w:rFonts w:asciiTheme="minorHAnsi" w:hAnsiTheme="minorHAnsi"/>
                <w:color w:val="000000" w:themeColor="text1"/>
              </w:rPr>
              <w:t>statistics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F64B2"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3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39447D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3F6BED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T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ransport</w:t>
            </w:r>
            <w:r w:rsidR="00347433" w:rsidRPr="003F6BED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 xml:space="preserve"> 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  <w:r w:rsidR="0095567F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538EB"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4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39447D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3F6BED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F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inancessystem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…………………………………………………………………………………………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….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5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9C5E00" w:rsidRPr="003F6BED" w:rsidRDefault="0039447D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3F6BED">
              <w:rPr>
                <w:rStyle w:val="af4"/>
                <w:rFonts w:asciiTheme="minorHAnsi" w:hAnsiTheme="minorHAnsi"/>
                <w:color w:val="000000" w:themeColor="text1"/>
                <w:u w:val="none"/>
                <w:lang w:val="en-US"/>
              </w:rPr>
              <w:t>M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u w:val="none"/>
                <w:lang w:val="kk-KZ"/>
              </w:rPr>
              <w:t>onetary credit system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9C5E00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</w:t>
            </w:r>
            <w:r w:rsidR="00AE461C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="00E64947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D626A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:rsidR="009C5E00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A538EB"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F6BED" w:rsidRDefault="001C021B" w:rsidP="00347DA1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Financial and economic activities of enterprises</w:t>
            </w:r>
            <w:r w:rsidRPr="003F6BED">
              <w:rPr>
                <w:rFonts w:asciiTheme="minorHAnsi" w:hAnsiTheme="minorHAnsi"/>
                <w:b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……………………………………………………………………………………………………………………………………………</w:t>
            </w:r>
            <w:r w:rsidR="004641F5" w:rsidRPr="003F6BED">
              <w:rPr>
                <w:rFonts w:asciiTheme="minorHAnsi" w:hAnsiTheme="minorHAnsi"/>
                <w:b/>
                <w:color w:val="000000" w:themeColor="text1"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EB587A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  <w:r w:rsidR="00CD5B3E"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6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F6BED" w:rsidRDefault="00EB587A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Socio-economic development of the Regions of the Republic of Kazakhstan................................................................................................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3F6BED" w:rsidRDefault="00356367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</w:t>
            </w:r>
            <w:r w:rsidR="00CD5B3E"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7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F6BED" w:rsidRDefault="00B70D1C" w:rsidP="00347DA1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 xml:space="preserve">Demographic 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sz w:val="16"/>
                <w:szCs w:val="16"/>
                <w:u w:val="none"/>
                <w:lang w:val="en-US"/>
              </w:rPr>
              <w:t>statistics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3F6BED" w:rsidRDefault="00CD5B3E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17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F6BED" w:rsidRDefault="00B70D1C" w:rsidP="00347DA1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6"/>
                <w:szCs w:val="16"/>
                <w:lang w:val="en-GB"/>
              </w:rPr>
              <w:t>Criminality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....................................................................................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.....................</w:t>
            </w:r>
          </w:p>
        </w:tc>
        <w:tc>
          <w:tcPr>
            <w:tcW w:w="567" w:type="dxa"/>
            <w:shd w:val="clear" w:color="auto" w:fill="auto"/>
          </w:tcPr>
          <w:p w:rsidR="00EB587A" w:rsidRPr="003F6BED" w:rsidRDefault="00356367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</w:t>
            </w:r>
            <w:r w:rsidR="00CD5B3E"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7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F6BED" w:rsidRDefault="00D461FD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lang w:val="en-US"/>
              </w:rPr>
              <w:t>Labor and e</w:t>
            </w:r>
            <w:r w:rsidRPr="003F6BED">
              <w:rPr>
                <w:rFonts w:asciiTheme="minorHAnsi" w:hAnsiTheme="minorHAnsi"/>
                <w:color w:val="000000" w:themeColor="text1"/>
              </w:rPr>
              <w:t>mployment statistics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….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2A10F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</w:t>
            </w:r>
            <w:r w:rsidR="004641F5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3F6BED" w:rsidRDefault="00CD5B3E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  <w:lang w:val="en-US"/>
              </w:rPr>
              <w:t>18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F6BED" w:rsidRDefault="00D461FD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/>
                <w:color w:val="000000" w:themeColor="text1"/>
              </w:rPr>
              <w:t>Prices statistics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………………………………………………………………………………………………………………………………………………………………………………………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3F6BED" w:rsidRDefault="00A538EB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19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F6BED" w:rsidRDefault="00D461FD" w:rsidP="00347DA1">
            <w:pPr>
              <w:pStyle w:val="afd"/>
              <w:snapToGrid w:val="0"/>
              <w:ind w:left="-283" w:firstLine="284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6"/>
                <w:szCs w:val="16"/>
                <w:lang w:val="en-US"/>
              </w:rPr>
              <w:t>In</w:t>
            </w:r>
            <w:r w:rsidRPr="003F6BED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vestment</w:t>
            </w:r>
            <w:r w:rsidR="00347433" w:rsidRPr="003F6BED">
              <w:rPr>
                <w:rFonts w:asciiTheme="minorHAnsi" w:hAnsiTheme="minorHAnsi"/>
                <w:color w:val="000000" w:themeColor="text1"/>
                <w:sz w:val="16"/>
                <w:szCs w:val="16"/>
                <w:lang w:val="kk-KZ"/>
              </w:rPr>
              <w:t xml:space="preserve"> </w:t>
            </w:r>
            <w:r w:rsidRPr="003F6BED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>statistics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……………………………………………………………………………………………………………………………………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………………………………………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.….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…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</w:t>
            </w:r>
            <w:r w:rsidR="004641F5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D461FD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0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F6BED" w:rsidRDefault="00D461FD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3F6BED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Enterprises statistics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95567F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…….</w:t>
            </w:r>
          </w:p>
        </w:tc>
        <w:tc>
          <w:tcPr>
            <w:tcW w:w="567" w:type="dxa"/>
            <w:shd w:val="clear" w:color="auto" w:fill="auto"/>
          </w:tcPr>
          <w:p w:rsidR="00D461FD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</w:p>
        </w:tc>
      </w:tr>
      <w:tr w:rsidR="007C7D87" w:rsidRPr="003F6BED" w:rsidTr="00352118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F6BED" w:rsidRDefault="00D461FD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/>
                <w:color w:val="000000" w:themeColor="text1"/>
              </w:rPr>
              <w:t>Domestic trade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u w:val="none"/>
              </w:rPr>
              <w:t>statistics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</w:p>
        </w:tc>
        <w:tc>
          <w:tcPr>
            <w:tcW w:w="567" w:type="dxa"/>
            <w:shd w:val="clear" w:color="auto" w:fill="auto"/>
          </w:tcPr>
          <w:p w:rsidR="00D461FD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1</w:t>
            </w:r>
          </w:p>
        </w:tc>
      </w:tr>
      <w:tr w:rsidR="007C7D87" w:rsidRPr="003F6BED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F6BED" w:rsidRDefault="00D461FD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lang w:val="en-US"/>
              </w:rPr>
              <w:t>Agriculture, forestry, hunting and fisheries statistics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………………………………………………………………………………………………………………………………....</w:t>
            </w:r>
            <w:r w:rsidR="0095567F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..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.......</w:t>
            </w:r>
          </w:p>
        </w:tc>
        <w:tc>
          <w:tcPr>
            <w:tcW w:w="567" w:type="dxa"/>
            <w:shd w:val="clear" w:color="auto" w:fill="auto"/>
          </w:tcPr>
          <w:p w:rsidR="00D461FD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</w:p>
        </w:tc>
      </w:tr>
      <w:tr w:rsidR="007C7D87" w:rsidRPr="003F6BED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D461FD" w:rsidRPr="003F6BED" w:rsidRDefault="00D461FD" w:rsidP="00347DA1">
            <w:pPr>
              <w:pStyle w:val="a9"/>
              <w:snapToGrid w:val="0"/>
              <w:rPr>
                <w:rFonts w:asciiTheme="minorHAnsi" w:hAnsiTheme="minorHAnsi" w:cs="Calibri"/>
                <w:b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lang w:val="en-US"/>
              </w:rPr>
              <w:t xml:space="preserve">Industrial production </w:t>
            </w:r>
            <w:r w:rsidRPr="003F6BED">
              <w:rPr>
                <w:rFonts w:asciiTheme="minorHAnsi" w:hAnsiTheme="minorHAnsi"/>
                <w:color w:val="000000" w:themeColor="text1"/>
              </w:rPr>
              <w:t>statistics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……………………………………………………………………………………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……</w:t>
            </w:r>
            <w:r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en-US"/>
              </w:rPr>
              <w:t>………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Cs w:val="16"/>
                <w:lang w:val="kk-KZ"/>
              </w:rPr>
              <w:t>......</w:t>
            </w:r>
            <w:r w:rsidR="0095567F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  <w:r w:rsidR="00835206" w:rsidRPr="003F6BED">
              <w:rPr>
                <w:rFonts w:asciiTheme="minorHAnsi" w:hAnsiTheme="minorHAnsi" w:cs="Calibri"/>
                <w:b/>
                <w:color w:val="000000" w:themeColor="text1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D461FD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7C7D87" w:rsidRPr="003F6BED" w:rsidTr="00CC7DBF">
        <w:trPr>
          <w:trHeight w:val="174"/>
        </w:trPr>
        <w:tc>
          <w:tcPr>
            <w:tcW w:w="9639" w:type="dxa"/>
            <w:shd w:val="clear" w:color="auto" w:fill="auto"/>
          </w:tcPr>
          <w:p w:rsidR="00EB587A" w:rsidRPr="003F6BED" w:rsidRDefault="00180C6C" w:rsidP="00347DA1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6"/>
                <w:szCs w:val="16"/>
              </w:rPr>
              <w:t xml:space="preserve">Construction 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sz w:val="16"/>
                <w:szCs w:val="16"/>
                <w:u w:val="none"/>
              </w:rPr>
              <w:t>statistics</w:t>
            </w:r>
            <w:r w:rsidR="008E1817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...............................................................................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EB587A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7C7D87" w:rsidRPr="003F6BED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EB587A" w:rsidRPr="003F6BED" w:rsidRDefault="00BB39A1" w:rsidP="00347DA1">
            <w:pPr>
              <w:pStyle w:val="afd"/>
              <w:ind w:firstLine="0"/>
              <w:rPr>
                <w:rFonts w:asciiTheme="minorHAnsi" w:hAnsiTheme="minorHAnsi" w:cs="Calibri"/>
                <w:color w:val="000000" w:themeColor="text1"/>
                <w:sz w:val="16"/>
                <w:szCs w:val="16"/>
                <w:lang w:val="en-US"/>
              </w:rPr>
            </w:pPr>
            <w:r w:rsidRPr="003F6BED">
              <w:rPr>
                <w:rStyle w:val="22"/>
                <w:rFonts w:asciiTheme="minorHAnsi" w:hAnsiTheme="minorHAnsi" w:cs="Arial"/>
                <w:b w:val="0"/>
                <w:bCs/>
                <w:color w:val="000000" w:themeColor="text1"/>
                <w:sz w:val="16"/>
                <w:szCs w:val="16"/>
                <w:lang w:val="en-US"/>
              </w:rPr>
              <w:t>Small and medium enterprises</w:t>
            </w:r>
            <w:r w:rsidR="008E1817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  <w:t>...................................................................................................</w:t>
            </w:r>
            <w:r w:rsidR="008E1817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</w:rPr>
              <w:t>...................................................................</w:t>
            </w:r>
            <w:r w:rsidR="00352118" w:rsidRPr="003F6BED"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kk-KZ"/>
              </w:rPr>
              <w:t>........</w:t>
            </w:r>
          </w:p>
        </w:tc>
        <w:tc>
          <w:tcPr>
            <w:tcW w:w="567" w:type="dxa"/>
            <w:shd w:val="clear" w:color="auto" w:fill="auto"/>
          </w:tcPr>
          <w:p w:rsidR="00CC7DBF" w:rsidRPr="003F6BED" w:rsidRDefault="00CD4BD4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5</w:t>
            </w:r>
          </w:p>
        </w:tc>
      </w:tr>
      <w:tr w:rsidR="007C7D87" w:rsidRPr="003F6BED" w:rsidTr="00CC7DBF">
        <w:trPr>
          <w:trHeight w:val="56"/>
        </w:trPr>
        <w:tc>
          <w:tcPr>
            <w:tcW w:w="9639" w:type="dxa"/>
            <w:shd w:val="clear" w:color="auto" w:fill="auto"/>
          </w:tcPr>
          <w:p w:rsidR="00CC7DBF" w:rsidRPr="003F6BED" w:rsidRDefault="00CC7DBF" w:rsidP="00347DA1">
            <w:pPr>
              <w:pStyle w:val="afd"/>
              <w:ind w:firstLine="0"/>
              <w:rPr>
                <w:rFonts w:asciiTheme="minorHAnsi" w:hAnsiTheme="minorHAnsi" w:cs="Calibri"/>
                <w:b/>
                <w:color w:val="000000" w:themeColor="text1"/>
                <w:sz w:val="16"/>
                <w:szCs w:val="16"/>
                <w:lang w:val="en-US"/>
              </w:rPr>
            </w:pPr>
            <w:r w:rsidRPr="003F6BED">
              <w:rPr>
                <w:rStyle w:val="22"/>
                <w:rFonts w:asciiTheme="minorHAnsi" w:hAnsiTheme="minorHAnsi" w:cs="Arial"/>
                <w:bCs/>
                <w:color w:val="000000" w:themeColor="text1"/>
                <w:sz w:val="16"/>
                <w:szCs w:val="16"/>
                <w:lang w:val="en-US"/>
              </w:rPr>
              <w:t>Main socio-economic indicators of CIS countries………………………………………………………………………………………………………………………………………………..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CC7DBF" w:rsidRPr="003F6BED" w:rsidRDefault="00CC7DBF" w:rsidP="00347DA1">
            <w:pPr>
              <w:pStyle w:val="a9"/>
              <w:snapToGrid w:val="0"/>
              <w:rPr>
                <w:rFonts w:asciiTheme="minorHAnsi" w:hAnsiTheme="minorHAnsi" w:cs="Calibri"/>
                <w:color w:val="000000" w:themeColor="text1"/>
                <w:szCs w:val="16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2</w:t>
            </w:r>
            <w:r w:rsidR="00A538EB" w:rsidRPr="003F6BED">
              <w:rPr>
                <w:rFonts w:asciiTheme="minorHAnsi" w:hAnsiTheme="minorHAnsi" w:cs="Calibri"/>
                <w:color w:val="000000" w:themeColor="text1"/>
                <w:szCs w:val="16"/>
              </w:rPr>
              <w:t>6</w:t>
            </w:r>
          </w:p>
        </w:tc>
      </w:tr>
    </w:tbl>
    <w:p w:rsidR="00286E2A" w:rsidRPr="003F6BED" w:rsidRDefault="00286E2A" w:rsidP="00347DA1">
      <w:pPr>
        <w:pStyle w:val="21"/>
        <w:pageBreakBefore/>
        <w:spacing w:before="0" w:after="0"/>
        <w:rPr>
          <w:rFonts w:asciiTheme="minorHAnsi" w:hAnsiTheme="minorHAnsi" w:cs="Arial"/>
          <w:color w:val="000000" w:themeColor="text1"/>
          <w:sz w:val="22"/>
          <w:szCs w:val="22"/>
          <w:lang w:val="en-US"/>
        </w:rPr>
      </w:pPr>
      <w:r w:rsidRPr="003F6BED">
        <w:rPr>
          <w:rFonts w:asciiTheme="minorHAnsi" w:hAnsiTheme="minorHAnsi" w:cs="Arial"/>
          <w:color w:val="000000" w:themeColor="text1"/>
          <w:sz w:val="22"/>
          <w:szCs w:val="22"/>
          <w:lang w:val="en-US"/>
        </w:rPr>
        <w:lastRenderedPageBreak/>
        <w:t>Socio-economic development of the Republic of Kazakhstan</w:t>
      </w:r>
    </w:p>
    <w:p w:rsidR="007363A4" w:rsidRPr="003F6BED" w:rsidRDefault="007363A4" w:rsidP="007363A4">
      <w:pPr>
        <w:pStyle w:val="First"/>
        <w:jc w:val="center"/>
        <w:rPr>
          <w:rFonts w:ascii="Calibri" w:hAnsi="Calibri" w:cs="Calibri"/>
          <w:b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 w:cs="Calibri"/>
          <w:b/>
          <w:color w:val="000000" w:themeColor="text1"/>
          <w:sz w:val="18"/>
          <w:szCs w:val="18"/>
          <w:lang w:val="en-US"/>
        </w:rPr>
        <w:t>Summary results of the socio-economic development</w:t>
      </w:r>
    </w:p>
    <w:p w:rsidR="007363A4" w:rsidRPr="003F6BED" w:rsidRDefault="007363A4" w:rsidP="007363A4">
      <w:pPr>
        <w:pStyle w:val="a9"/>
        <w:jc w:val="right"/>
        <w:rPr>
          <w:rFonts w:ascii="Calibri" w:hAnsi="Calibri" w:cs="Arial"/>
          <w:color w:val="000000" w:themeColor="text1"/>
          <w:sz w:val="14"/>
          <w:szCs w:val="14"/>
          <w:lang w:val="kk-KZ"/>
        </w:rPr>
      </w:pP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>June 2021</w:t>
      </w:r>
    </w:p>
    <w:tbl>
      <w:tblPr>
        <w:tblW w:w="5000" w:type="pct"/>
        <w:tblLook w:val="01E0"/>
      </w:tblPr>
      <w:tblGrid>
        <w:gridCol w:w="3338"/>
        <w:gridCol w:w="1303"/>
        <w:gridCol w:w="1303"/>
        <w:gridCol w:w="1303"/>
        <w:gridCol w:w="1303"/>
        <w:gridCol w:w="1303"/>
      </w:tblGrid>
      <w:tr w:rsidR="007363A4" w:rsidRPr="003F6BED" w:rsidTr="007363A4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3A4" w:rsidRPr="003F6BED" w:rsidRDefault="007363A4" w:rsidP="00D00E70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3A4" w:rsidRPr="003F6BED" w:rsidRDefault="007363A4" w:rsidP="00D00E70">
            <w:pPr>
              <w:pStyle w:val="a9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January-June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3A4" w:rsidRPr="003F6BED" w:rsidRDefault="007363A4" w:rsidP="00D00E70">
            <w:pPr>
              <w:pStyle w:val="a9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3A4" w:rsidRPr="003F6BED" w:rsidRDefault="007363A4" w:rsidP="00D00E70">
            <w:pPr>
              <w:pStyle w:val="a9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January-June 2021 to January-June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3A4" w:rsidRPr="003F6BED" w:rsidRDefault="007363A4" w:rsidP="00D00E70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 2021 to June 2020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63A4" w:rsidRPr="003F6BED" w:rsidRDefault="007363A4" w:rsidP="00D00E70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June 2021 to May 2021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</w:tr>
      <w:tr w:rsidR="007363A4" w:rsidRPr="003F6BED" w:rsidTr="00415B74">
        <w:tc>
          <w:tcPr>
            <w:tcW w:w="1694" w:type="pct"/>
            <w:tcBorders>
              <w:top w:val="single" w:sz="4" w:space="0" w:color="auto"/>
            </w:tcBorders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363A4" w:rsidRPr="003F6BED" w:rsidTr="00415B7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19 009 610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7363A4" w:rsidRPr="003F6BED" w:rsidTr="00415B7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216 218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41 066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106,1</w:t>
            </w:r>
          </w:p>
        </w:tc>
      </w:tr>
      <w:tr w:rsidR="007363A4" w:rsidRPr="003F6BED" w:rsidTr="00415B7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76 563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12 904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89,9</w:t>
            </w:r>
          </w:p>
        </w:tc>
      </w:tr>
      <w:tr w:rsidR="007363A4" w:rsidRPr="003F6BED" w:rsidTr="00415B7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4 595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933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115,3</w:t>
            </w:r>
          </w:p>
        </w:tc>
      </w:tr>
      <w:tr w:rsidR="007363A4" w:rsidRPr="003F6BED" w:rsidTr="00415B7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14 192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4 330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182,6</w:t>
            </w:r>
          </w:p>
        </w:tc>
      </w:tr>
      <w:tr w:rsidR="007363A4" w:rsidRPr="003F6BED" w:rsidTr="00415B7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3 095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511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106,2</w:t>
            </w:r>
          </w:p>
        </w:tc>
      </w:tr>
      <w:tr w:rsidR="007363A4" w:rsidRPr="003F6BED" w:rsidTr="00415B7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1 792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360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117,6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128,1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86 112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12 863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98,4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97,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    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   </w:t>
            </w:r>
            <w:r w:rsidRPr="003F6BED"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en-US"/>
              </w:rPr>
              <w:t xml:space="preserve">        </w:t>
            </w:r>
          </w:p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b/>
                <w:bCs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728 561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123 412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102,0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38 779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en-US"/>
              </w:rPr>
              <w:t>114.2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108.9</w:t>
            </w:r>
          </w:p>
        </w:tc>
      </w:tr>
      <w:tr w:rsidR="007363A4" w:rsidRPr="003F6BED" w:rsidTr="00415B74">
        <w:trPr>
          <w:trHeight w:val="110"/>
        </w:trPr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 xml:space="preserve">Labour and </w:t>
            </w: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unemployed, thousand persons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451,4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223,5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120,9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Unemployment rate,% (estimation)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Level of the latent unemployment, % 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(estimation, 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Average monthly nominal wage of one worker, tenge (II quarter 2021)*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240 524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251 545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109,0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Real wage index, % (II quarter 2021)*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106,5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P</w:t>
            </w: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rices</w:t>
            </w: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150,2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103,1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99,6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100,5</w:t>
            </w:r>
          </w:p>
        </w:tc>
      </w:tr>
      <w:tr w:rsidR="007363A4" w:rsidRPr="003F6BED" w:rsidTr="00415B74">
        <w:trPr>
          <w:trHeight w:val="180"/>
        </w:trPr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363A4" w:rsidRPr="003F6BED" w:rsidTr="00415B74">
        <w:trPr>
          <w:trHeight w:val="178"/>
        </w:trPr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170,7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33 626,9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6 864,3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115,8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Gross domestic product, billion tenge 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January-June 2021, preliminary data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32 043,9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5 247,9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1 417,9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98,2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146,6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5 345,4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1 246,5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150,7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45 323,7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9 149,9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130,4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110,3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27 020,0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5 555,9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173,2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111,8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18 303,7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3 594,0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108,1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17 080,8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3 061,6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</w:tr>
      <w:tr w:rsidR="007363A4" w:rsidRPr="003F6BED" w:rsidTr="00415B74">
        <w:trPr>
          <w:trHeight w:val="304"/>
        </w:trPr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Volume of gross agricultural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3F6BED">
              <w:rPr>
                <w:rFonts w:asciiTheme="minorHAnsi" w:hAnsiTheme="minorHAnsi" w:cs="Tahoma"/>
                <w:color w:val="000000" w:themeColor="text1"/>
                <w:sz w:val="14"/>
                <w:szCs w:val="14"/>
                <w:lang w:val="en-US"/>
              </w:rPr>
              <w:t>foresty and fisheries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products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 xml:space="preserve"> (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services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tabs>
                <w:tab w:val="left" w:pos="1125"/>
              </w:tabs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1 516,6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tabs>
                <w:tab w:val="left" w:pos="1125"/>
              </w:tabs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406,4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tabs>
                <w:tab w:val="left" w:pos="1125"/>
              </w:tabs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tabs>
                <w:tab w:val="left" w:pos="1125"/>
              </w:tabs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tabs>
                <w:tab w:val="left" w:pos="1125"/>
              </w:tabs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149,1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1 824,8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685,1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110,8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175,7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1 706,9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330,3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110,1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277,3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7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26,9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140,3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96,6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483,3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84,4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112,2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102,1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industry 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+7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trade 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Business confidence index in construction 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  <w:t>(II quarter 2021)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lastRenderedPageBreak/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28 161,7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3 027,2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Deposits in bank system, billion tenge 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25 134,6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Deposits of the population, billion tenge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12 197,8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15 721,5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7363A4" w:rsidRPr="003F6BED" w:rsidTr="00415B7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13 457,9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9"/>
              <w:ind w:left="142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Profitability of enterprises and organizations, %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(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 quarter 2021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415B7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Debts of enterprises and organizations, billion tenge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(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on April 1, 2021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11 183,3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415B74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Debts under obligations of enterprises and organizations, billion tenge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(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on April 1, 2021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54 409,5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7363A4" w:rsidRPr="003F6BED" w:rsidRDefault="007363A4" w:rsidP="007363A4">
      <w:pPr>
        <w:pStyle w:val="a9"/>
        <w:jc w:val="right"/>
        <w:rPr>
          <w:rFonts w:ascii="Calibri" w:hAnsi="Calibri" w:cs="Arial"/>
          <w:color w:val="000000" w:themeColor="text1"/>
          <w:sz w:val="14"/>
          <w:szCs w:val="14"/>
          <w:lang w:val="kk-KZ"/>
        </w:rPr>
      </w:pP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>July 2021</w:t>
      </w:r>
    </w:p>
    <w:tbl>
      <w:tblPr>
        <w:tblW w:w="5000" w:type="pct"/>
        <w:tblLook w:val="01E0"/>
      </w:tblPr>
      <w:tblGrid>
        <w:gridCol w:w="3338"/>
        <w:gridCol w:w="1303"/>
        <w:gridCol w:w="1303"/>
        <w:gridCol w:w="1303"/>
        <w:gridCol w:w="1303"/>
        <w:gridCol w:w="1303"/>
      </w:tblGrid>
      <w:tr w:rsidR="007363A4" w:rsidRPr="003F6BED" w:rsidTr="007363A4">
        <w:tc>
          <w:tcPr>
            <w:tcW w:w="16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3A4" w:rsidRPr="003F6BED" w:rsidRDefault="007363A4" w:rsidP="00D00E70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3A4" w:rsidRPr="003F6BED" w:rsidRDefault="007363A4" w:rsidP="00D00E70">
            <w:pPr>
              <w:pStyle w:val="a9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January-July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3A4" w:rsidRPr="003F6BED" w:rsidRDefault="007363A4" w:rsidP="00D00E70">
            <w:pPr>
              <w:pStyle w:val="a9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July 2021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3A4" w:rsidRPr="003F6BED" w:rsidRDefault="007363A4" w:rsidP="00D00E70">
            <w:pPr>
              <w:pStyle w:val="a9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January-July 2021 to January-July 2020,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3A4" w:rsidRPr="003F6BED" w:rsidRDefault="007363A4" w:rsidP="00D00E70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Julay 2021 to July 2020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63A4" w:rsidRPr="003F6BED" w:rsidRDefault="007363A4" w:rsidP="00D00E70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July 2021 to June 2021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%</w:t>
            </w:r>
          </w:p>
        </w:tc>
      </w:tr>
      <w:tr w:rsidR="007363A4" w:rsidRPr="003F6BED" w:rsidTr="007363A4">
        <w:tc>
          <w:tcPr>
            <w:tcW w:w="1694" w:type="pct"/>
            <w:tcBorders>
              <w:top w:val="single" w:sz="4" w:space="0" w:color="auto"/>
            </w:tcBorders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  <w:t>Socio-demographic indicators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7363A4" w:rsidRPr="003F6BED" w:rsidTr="007363A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Population (end of year),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Number of births,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Number of deaths,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Number of immigrants,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Number of emigrants,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363A4" w:rsidRPr="003F6BED" w:rsidTr="007363A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Number of the registered cases of tuberculosis of breath organs,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363A4" w:rsidRPr="003F6BED" w:rsidTr="007363A4">
        <w:tc>
          <w:tcPr>
            <w:tcW w:w="1694" w:type="pct"/>
            <w:vAlign w:val="bottom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Number of the detected carriers of a HIV infection, persons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Number of crimes registered, cases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Level of crime (the number of crimes per 10 000 population)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  <w:t>Living standards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Nominal money income (estimation, preliminary data), average per capita,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Real money income (estimation, preliminary data),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Living wage amount,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38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440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99,1</w:t>
            </w:r>
          </w:p>
        </w:tc>
      </w:tr>
      <w:tr w:rsidR="007363A4" w:rsidRPr="003F6BED" w:rsidTr="007363A4">
        <w:trPr>
          <w:trHeight w:val="110"/>
        </w:trPr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 xml:space="preserve">Labour and </w:t>
            </w:r>
            <w:r w:rsidRPr="003F6BED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  <w:t>employment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Number of unemployed, thousand persons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451,2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Number of registered unemployed, thousand persons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223,5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Unemployment rate,% (preliminary estimation)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Share of the registered unemployed,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Level of the latent unemployment, %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br/>
              <w:t>(estimation, II quarter 202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-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Average monthly nominal wage of one worker, tenge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242 841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252 766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125,7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97,2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Real wage index, % (preliminary estimation)*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110,0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96,5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  <w:t>P</w:t>
            </w:r>
            <w:r w:rsidRPr="003F6BED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rices</w:t>
            </w:r>
            <w:r w:rsidRPr="003F6BED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  <w:t xml:space="preserve"> statistics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Consumer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shd w:val="clear" w:color="auto" w:fill="FFFF00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Producer price index,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125,5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145,2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103,6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Price index in agriculture,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114,0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Price index in construction,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Price index of wholesales,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</w:tr>
      <w:tr w:rsidR="007363A4" w:rsidRPr="003F6BED" w:rsidTr="007363A4">
        <w:trPr>
          <w:trHeight w:val="180"/>
        </w:trPr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Index of tariffs for transport services,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Index of tariffs for postal and courier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Index of tariffs for communication services for legal entities,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</w:tr>
      <w:tr w:rsidR="007363A4" w:rsidRPr="003F6BED" w:rsidTr="007363A4">
        <w:trPr>
          <w:trHeight w:val="178"/>
        </w:trPr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Price index of export deliveries,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Price index of import receipts,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  <w:t>National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Short-term economic indicator, billion tenge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br/>
              <w:t>(is calculated on real rate of growth in six branches - agriculture, industry, construction, trade, transport, communications)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39 393,4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6 422,3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103,7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93,2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Gross domestic product,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Investments into fixed capital,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6 223,1</w:t>
            </w:r>
          </w:p>
        </w:tc>
        <w:tc>
          <w:tcPr>
            <w:tcW w:w="661" w:type="pct"/>
            <w:shd w:val="clear" w:color="auto" w:fill="auto"/>
          </w:tcPr>
          <w:p w:rsidR="007363A4" w:rsidRPr="003F6BED" w:rsidRDefault="007363A4" w:rsidP="00415B74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975,2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98,6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61" w:type="pct"/>
            <w:shd w:val="clear" w:color="auto" w:fill="auto"/>
            <w:vAlign w:val="center"/>
          </w:tcPr>
          <w:p w:rsidR="007363A4" w:rsidRPr="003F6BED" w:rsidRDefault="007363A4" w:rsidP="00415B74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68,4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  <w:t>Trade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Retail trade turnover,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6 482,8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1 137,4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90,7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Foreign trade turnover,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Export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Import of goods, million US dollars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...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en-US"/>
              </w:rPr>
              <w:t>Real sector of economy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Industrial production volume (goods and services),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20 161,5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3 080,7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99,0</w:t>
            </w:r>
          </w:p>
        </w:tc>
      </w:tr>
      <w:tr w:rsidR="007363A4" w:rsidRPr="003F6BED" w:rsidTr="007363A4">
        <w:trPr>
          <w:trHeight w:val="304"/>
        </w:trPr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Volume of gross agricultural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3F6BED">
              <w:rPr>
                <w:rFonts w:ascii="Calibri" w:hAnsi="Calibri" w:cs="Tahoma"/>
                <w:color w:val="000000" w:themeColor="text1"/>
                <w:sz w:val="14"/>
                <w:szCs w:val="14"/>
                <w:lang w:val="en-US"/>
              </w:rPr>
              <w:t>foresty and fisheries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products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(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services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tabs>
                <w:tab w:val="left" w:pos="1125"/>
              </w:tabs>
              <w:ind w:firstLine="0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1 997,3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480,7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tabs>
                <w:tab w:val="left" w:pos="1125"/>
              </w:tabs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117,5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Volume of construction works,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2 234,0</w:t>
            </w:r>
          </w:p>
        </w:tc>
        <w:tc>
          <w:tcPr>
            <w:tcW w:w="661" w:type="pct"/>
            <w:shd w:val="clear" w:color="auto" w:fill="auto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409,2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661" w:type="pct"/>
            <w:shd w:val="clear" w:color="auto" w:fill="auto"/>
          </w:tcPr>
          <w:p w:rsidR="007363A4" w:rsidRPr="003F6BED" w:rsidRDefault="007363A4" w:rsidP="00415B74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106,3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59,6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Cargo transportation by all types of transport,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br/>
              <w:t>million tons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ind w:firstLine="0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2 055,0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348,1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415B74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105,4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lastRenderedPageBreak/>
              <w:t>Cargo turnover by all types of transport, billion tkm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328,4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The volume of services of postal and courier activities,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br/>
              <w:t>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138,2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126,7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97,7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The volume of communication services,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569,2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86,0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112,5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114,3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/>
                <w:color w:val="000000" w:themeColor="text1"/>
                <w:sz w:val="14"/>
                <w:szCs w:val="14"/>
              </w:rPr>
              <w:t>Financial system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Monetary mass М3,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Cash in circulation,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Deposits in bank system, billion tenge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)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Deposits of the population, billion tenge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(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excluding non-resident account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)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BSL credits of economy and population, billion tenge 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</w:tcPr>
          <w:p w:rsidR="007363A4" w:rsidRPr="003F6BED" w:rsidRDefault="007363A4" w:rsidP="00D00E70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Long-term credit investments of BSL,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pStyle w:val="a9"/>
              <w:ind w:left="142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Profitability of enterprises and organizations, %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7363A4">
        <w:tc>
          <w:tcPr>
            <w:tcW w:w="1694" w:type="pct"/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Debts of enterprises and organizations, billion tenge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7363A4" w:rsidRPr="003F6BED" w:rsidTr="007363A4">
        <w:tc>
          <w:tcPr>
            <w:tcW w:w="1694" w:type="pct"/>
            <w:tcBorders>
              <w:bottom w:val="single" w:sz="4" w:space="0" w:color="auto"/>
            </w:tcBorders>
            <w:shd w:val="clear" w:color="auto" w:fill="auto"/>
          </w:tcPr>
          <w:p w:rsidR="007363A4" w:rsidRPr="003F6BED" w:rsidRDefault="007363A4" w:rsidP="00D00E70">
            <w:pPr>
              <w:pStyle w:val="a9"/>
              <w:ind w:left="34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Debts under obligations of enterprises and organizations, billion tenge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63A4" w:rsidRPr="003F6BED" w:rsidRDefault="007363A4" w:rsidP="00D00E70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</w:tbl>
    <w:p w:rsidR="007363A4" w:rsidRPr="003F6BED" w:rsidRDefault="007363A4" w:rsidP="007363A4">
      <w:pPr>
        <w:pStyle w:val="afd"/>
        <w:ind w:left="284" w:firstLine="283"/>
        <w:rPr>
          <w:rFonts w:cs="Tahoma"/>
          <w:i/>
          <w:color w:val="000000" w:themeColor="text1"/>
          <w:sz w:val="14"/>
          <w:szCs w:val="14"/>
          <w:lang w:val="en-US"/>
        </w:rPr>
      </w:pPr>
      <w:r w:rsidRPr="003F6BED">
        <w:rPr>
          <w:rFonts w:cs="Tahoma"/>
          <w:i/>
          <w:color w:val="000000" w:themeColor="text1"/>
          <w:sz w:val="14"/>
          <w:szCs w:val="14"/>
          <w:lang w:val="en-US"/>
        </w:rPr>
        <w:t>*</w:t>
      </w:r>
      <w:r w:rsidRPr="003F6BED">
        <w:rPr>
          <w:rFonts w:cs="Tahoma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3F6BED">
        <w:rPr>
          <w:rFonts w:cs="Tahoma"/>
          <w:i/>
          <w:color w:val="000000" w:themeColor="text1"/>
          <w:sz w:val="14"/>
          <w:szCs w:val="14"/>
          <w:lang w:val="en-US"/>
        </w:rPr>
        <w:t>Excluding small enterprises engaged in business activity.</w:t>
      </w:r>
    </w:p>
    <w:p w:rsidR="007363A4" w:rsidRPr="003F6BED" w:rsidRDefault="007363A4" w:rsidP="007363A4">
      <w:pPr>
        <w:pStyle w:val="afd"/>
        <w:tabs>
          <w:tab w:val="left" w:pos="7542"/>
        </w:tabs>
        <w:rPr>
          <w:rFonts w:cs="Arial"/>
          <w:i/>
          <w:color w:val="000000" w:themeColor="text1"/>
          <w:sz w:val="14"/>
          <w:szCs w:val="14"/>
          <w:lang w:val="en-US"/>
        </w:rPr>
      </w:pPr>
      <w:r w:rsidRPr="003F6BED">
        <w:rPr>
          <w:rFonts w:cs="Arial"/>
          <w:i/>
          <w:color w:val="000000" w:themeColor="text1"/>
          <w:sz w:val="14"/>
          <w:szCs w:val="14"/>
          <w:lang w:val="en-US"/>
        </w:rPr>
        <w:t>Note:</w:t>
      </w:r>
    </w:p>
    <w:p w:rsidR="007363A4" w:rsidRPr="003F6BED" w:rsidRDefault="007363A4" w:rsidP="007363A4">
      <w:pPr>
        <w:pStyle w:val="afd"/>
        <w:rPr>
          <w:i/>
          <w:color w:val="000000" w:themeColor="text1"/>
          <w:sz w:val="14"/>
          <w:szCs w:val="14"/>
          <w:lang w:val="en-US"/>
        </w:rPr>
      </w:pPr>
      <w:r w:rsidRPr="003F6BED">
        <w:rPr>
          <w:rFonts w:cs="Arial"/>
          <w:i/>
          <w:color w:val="000000" w:themeColor="text1"/>
          <w:sz w:val="14"/>
          <w:szCs w:val="14"/>
          <w:lang w:val="en-US"/>
        </w:rPr>
        <w:t>Indicators that were formed late are presented in the previous table.</w:t>
      </w:r>
    </w:p>
    <w:p w:rsidR="003C4D8F" w:rsidRPr="003F6BED" w:rsidRDefault="003C4D8F" w:rsidP="00347DA1">
      <w:pPr>
        <w:pStyle w:val="HTML"/>
        <w:shd w:val="clear" w:color="auto" w:fill="FFFFFF"/>
        <w:rPr>
          <w:rFonts w:ascii="Calibri" w:hAnsi="Calibri"/>
          <w:b/>
          <w:color w:val="000000" w:themeColor="text1"/>
          <w:lang w:val="en-US"/>
        </w:rPr>
      </w:pPr>
      <w:r w:rsidRPr="003F6BED">
        <w:rPr>
          <w:rFonts w:ascii="Calibri" w:hAnsi="Calibri" w:cs="Arial"/>
          <w:b/>
          <w:bCs/>
          <w:color w:val="000000" w:themeColor="text1"/>
          <w:lang w:val="en-US"/>
        </w:rPr>
        <w:t>Income of the population</w:t>
      </w:r>
    </w:p>
    <w:p w:rsidR="003C4D8F" w:rsidRPr="003F6BED" w:rsidRDefault="003C4D8F" w:rsidP="00347DA1">
      <w:pPr>
        <w:pStyle w:val="First"/>
        <w:spacing w:before="0"/>
        <w:jc w:val="center"/>
        <w:rPr>
          <w:rFonts w:ascii="Calibri" w:hAnsi="Calibri" w:cs="Arial"/>
          <w:b/>
          <w:color w:val="000000" w:themeColor="text1"/>
          <w:sz w:val="18"/>
          <w:szCs w:val="18"/>
          <w:lang w:val="kk-KZ"/>
        </w:rPr>
      </w:pPr>
      <w:r w:rsidRPr="003F6BED">
        <w:rPr>
          <w:rFonts w:ascii="Calibri" w:hAnsi="Calibri" w:cs="Arial"/>
          <w:b/>
          <w:color w:val="000000" w:themeColor="text1"/>
          <w:sz w:val="18"/>
          <w:szCs w:val="18"/>
          <w:lang w:val="en-US"/>
        </w:rPr>
        <w:t>Estimation of nominal and real incomes of the population in 20</w:t>
      </w:r>
      <w:r w:rsidRPr="003F6BED">
        <w:rPr>
          <w:rFonts w:ascii="Calibri" w:hAnsi="Calibri" w:cs="Arial"/>
          <w:b/>
          <w:color w:val="000000" w:themeColor="text1"/>
          <w:sz w:val="18"/>
          <w:szCs w:val="18"/>
          <w:lang w:val="kk-KZ"/>
        </w:rPr>
        <w:t>21</w:t>
      </w:r>
      <w:r w:rsidRPr="003F6BED">
        <w:rPr>
          <w:rFonts w:ascii="Calibri" w:hAnsi="Calibri" w:cs="Arial"/>
          <w:color w:val="000000" w:themeColor="text1"/>
          <w:sz w:val="18"/>
          <w:szCs w:val="18"/>
          <w:vertAlign w:val="superscript"/>
          <w:lang w:val="kk-KZ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4"/>
        <w:gridCol w:w="2044"/>
        <w:gridCol w:w="2189"/>
        <w:gridCol w:w="3286"/>
      </w:tblGrid>
      <w:tr w:rsidR="003C4D8F" w:rsidRPr="00415B74" w:rsidTr="00347DA1">
        <w:trPr>
          <w:cantSplit/>
          <w:trHeight w:val="224"/>
        </w:trPr>
        <w:tc>
          <w:tcPr>
            <w:tcW w:w="2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D8F" w:rsidRPr="003F6BED" w:rsidRDefault="003C4D8F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7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3C4D8F" w:rsidRPr="003F6BED" w:rsidRDefault="003C4D8F" w:rsidP="00347DA1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Average nominal monetary income of population per capita</w:t>
            </w:r>
          </w:p>
        </w:tc>
      </w:tr>
      <w:tr w:rsidR="003C4D8F" w:rsidRPr="00415B74" w:rsidTr="00347DA1">
        <w:trPr>
          <w:cantSplit/>
          <w:trHeight w:val="165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D8F" w:rsidRPr="003F6BED" w:rsidRDefault="003C4D8F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8F" w:rsidRPr="003F6BED" w:rsidRDefault="003C4D8F" w:rsidP="00347DA1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</w:rPr>
              <w:t>tenge</w:t>
            </w:r>
          </w:p>
          <w:p w:rsidR="003C4D8F" w:rsidRPr="003F6BED" w:rsidRDefault="003C4D8F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4D8F" w:rsidRPr="003F6BED" w:rsidRDefault="003C4D8F" w:rsidP="00347DA1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  <w:t>as a percentage to corresponding period of 20</w:t>
            </w: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</w:tr>
      <w:tr w:rsidR="003C4D8F" w:rsidRPr="003F6BED" w:rsidTr="00347DA1">
        <w:trPr>
          <w:cantSplit/>
          <w:trHeight w:val="321"/>
        </w:trPr>
        <w:tc>
          <w:tcPr>
            <w:tcW w:w="2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4D8F" w:rsidRPr="003F6BED" w:rsidRDefault="003C4D8F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D8F" w:rsidRPr="003F6BED" w:rsidRDefault="003C4D8F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C4D8F" w:rsidRPr="003F6BED" w:rsidRDefault="003C4D8F" w:rsidP="00347DA1">
            <w:pPr>
              <w:pStyle w:val="HTML"/>
              <w:shd w:val="clear" w:color="auto" w:fill="FFFFFF"/>
              <w:jc w:val="center"/>
              <w:rPr>
                <w:rFonts w:ascii="Calibri" w:hAnsi="Calibri" w:cs="Courier New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</w:rPr>
              <w:t>nominal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4D8F" w:rsidRPr="003F6BED" w:rsidRDefault="003C4D8F" w:rsidP="00347DA1">
            <w:pPr>
              <w:pStyle w:val="HTML"/>
              <w:shd w:val="clear" w:color="auto" w:fill="FFFFFF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</w:rPr>
              <w:t>real</w:t>
            </w:r>
          </w:p>
        </w:tc>
      </w:tr>
      <w:tr w:rsidR="003C4D8F" w:rsidRPr="003F6BED" w:rsidTr="00347DA1">
        <w:trPr>
          <w:cantSplit/>
          <w:trHeight w:val="189"/>
        </w:trPr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  <w:t>J</w:t>
            </w: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</w:rPr>
              <w:t>anuary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121 123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102,1</w:t>
            </w:r>
          </w:p>
        </w:tc>
      </w:tr>
      <w:tr w:rsidR="003C4D8F" w:rsidRPr="003F6BED" w:rsidTr="00347DA1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  <w:t>February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121 021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102,1</w:t>
            </w:r>
          </w:p>
        </w:tc>
      </w:tr>
      <w:tr w:rsidR="003C4D8F" w:rsidRPr="003F6BED" w:rsidTr="00347DA1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  <w:t>March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121 028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102,4</w:t>
            </w:r>
          </w:p>
        </w:tc>
      </w:tr>
      <w:tr w:rsidR="003C4D8F" w:rsidRPr="003F6BED" w:rsidTr="00347DA1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120  976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  <w:tr w:rsidR="003C4D8F" w:rsidRPr="003F6BED" w:rsidTr="00347DA1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  <w:t>May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121 001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</w:tr>
      <w:tr w:rsidR="003C4D8F" w:rsidRPr="003F6BED" w:rsidTr="00347DA1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pStyle w:val="HTML"/>
              <w:shd w:val="clear" w:color="auto" w:fill="FFFFFF"/>
              <w:jc w:val="both"/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  <w:t>June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123 412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103,0</w:t>
            </w:r>
          </w:p>
        </w:tc>
      </w:tr>
      <w:tr w:rsidR="003C4D8F" w:rsidRPr="003F6BED" w:rsidTr="00347DA1">
        <w:trPr>
          <w:cantSplit/>
          <w:trHeight w:val="189"/>
        </w:trPr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D8F" w:rsidRPr="003F6BED" w:rsidRDefault="003C4D8F" w:rsidP="00347DA1">
            <w:pPr>
              <w:pStyle w:val="HTML"/>
              <w:shd w:val="clear" w:color="auto" w:fill="FFFFFF"/>
              <w:jc w:val="both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  <w:t>J</w:t>
            </w: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</w:rPr>
              <w:t>anuary-</w:t>
            </w:r>
            <w:r w:rsidRPr="003F6BED">
              <w:rPr>
                <w:rFonts w:ascii="Calibri" w:hAnsi="Calibri" w:cs="Courier New"/>
                <w:color w:val="000000" w:themeColor="text1"/>
                <w:sz w:val="14"/>
                <w:szCs w:val="14"/>
                <w:lang w:val="en-US"/>
              </w:rPr>
              <w:t xml:space="preserve"> June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728 561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109,3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4D8F" w:rsidRPr="003F6BED" w:rsidRDefault="003C4D8F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101,9</w:t>
            </w:r>
          </w:p>
        </w:tc>
      </w:tr>
    </w:tbl>
    <w:p w:rsidR="003C4D8F" w:rsidRPr="003F6BED" w:rsidRDefault="003C4D8F" w:rsidP="00347DA1">
      <w:pPr>
        <w:pStyle w:val="a4"/>
        <w:spacing w:before="0"/>
        <w:ind w:left="284"/>
        <w:jc w:val="both"/>
        <w:rPr>
          <w:rFonts w:ascii="Calibri" w:hAnsi="Calibri"/>
          <w:color w:val="000000" w:themeColor="text1"/>
          <w:sz w:val="14"/>
          <w:szCs w:val="14"/>
          <w:lang w:val="kk-KZ"/>
        </w:rPr>
      </w:pP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 xml:space="preserve">* 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 xml:space="preserve">Preliminary assessment of income at the macro level on the basis of statements made ​​by labor and employment statistics, and population statistics as close to the household expenditure on final consumption in the SNA. </w:t>
      </w:r>
    </w:p>
    <w:p w:rsidR="003C4D8F" w:rsidRPr="003F6BED" w:rsidRDefault="003C4D8F" w:rsidP="00347DA1">
      <w:pPr>
        <w:pStyle w:val="First"/>
        <w:spacing w:before="0"/>
        <w:rPr>
          <w:color w:val="000000" w:themeColor="text1"/>
          <w:sz w:val="4"/>
          <w:lang w:val="kk-KZ"/>
        </w:rPr>
      </w:pPr>
    </w:p>
    <w:p w:rsidR="007D7689" w:rsidRPr="003F6BED" w:rsidRDefault="00E67333" w:rsidP="00347DA1">
      <w:pPr>
        <w:pStyle w:val="21"/>
        <w:keepNext w:val="0"/>
        <w:widowControl w:val="0"/>
        <w:spacing w:before="0" w:after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3F6BED">
        <w:rPr>
          <w:rFonts w:asciiTheme="minorHAnsi" w:hAnsiTheme="minorHAnsi" w:cs="Calibri"/>
          <w:color w:val="000000" w:themeColor="text1"/>
          <w:sz w:val="20"/>
          <w:lang w:val="en-US"/>
        </w:rPr>
        <w:t>Labor and e</w:t>
      </w:r>
      <w:r w:rsidR="007D7689" w:rsidRPr="003F6BED">
        <w:rPr>
          <w:rFonts w:asciiTheme="minorHAnsi" w:hAnsiTheme="minorHAnsi" w:cs="Calibri"/>
          <w:color w:val="000000" w:themeColor="text1"/>
          <w:sz w:val="20"/>
          <w:lang w:val="en-US"/>
        </w:rPr>
        <w:t>mployment statistics</w:t>
      </w:r>
    </w:p>
    <w:p w:rsidR="00686A3A" w:rsidRPr="003F6BED" w:rsidRDefault="00686A3A" w:rsidP="00347DA1">
      <w:pPr>
        <w:pStyle w:val="a0"/>
        <w:jc w:val="center"/>
        <w:rPr>
          <w:rFonts w:ascii="Calibri" w:hAnsi="Calibri"/>
          <w:b/>
          <w:color w:val="000000" w:themeColor="text1"/>
          <w:sz w:val="18"/>
          <w:lang w:val="kk-KZ"/>
        </w:rPr>
      </w:pPr>
      <w:r w:rsidRPr="003F6BED">
        <w:rPr>
          <w:rFonts w:ascii="Calibri" w:hAnsi="Calibri"/>
          <w:b/>
          <w:color w:val="000000" w:themeColor="text1"/>
          <w:sz w:val="18"/>
          <w:lang w:val="en-US"/>
        </w:rPr>
        <w:t>Labor force</w:t>
      </w:r>
      <w:r w:rsidR="00E4359C" w:rsidRPr="003F6BED">
        <w:rPr>
          <w:rFonts w:ascii="Calibri" w:hAnsi="Calibri"/>
          <w:b/>
          <w:color w:val="000000" w:themeColor="text1"/>
          <w:sz w:val="18"/>
          <w:lang w:val="kk-KZ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8"/>
        <w:gridCol w:w="1070"/>
        <w:gridCol w:w="40"/>
        <w:gridCol w:w="1111"/>
        <w:gridCol w:w="1111"/>
        <w:gridCol w:w="20"/>
        <w:gridCol w:w="1229"/>
        <w:gridCol w:w="1051"/>
        <w:gridCol w:w="60"/>
        <w:gridCol w:w="1249"/>
        <w:gridCol w:w="1664"/>
      </w:tblGrid>
      <w:tr w:rsidR="00686A3A" w:rsidRPr="003F6BED" w:rsidTr="00347DA1">
        <w:tc>
          <w:tcPr>
            <w:tcW w:w="12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Labor force</w:t>
            </w:r>
          </w:p>
        </w:tc>
        <w:tc>
          <w:tcPr>
            <w:tcW w:w="6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</w:t>
            </w:r>
          </w:p>
        </w:tc>
      </w:tr>
      <w:tr w:rsidR="00686A3A" w:rsidRPr="003F6BED" w:rsidTr="00347DA1">
        <w:tc>
          <w:tcPr>
            <w:tcW w:w="12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686A3A" w:rsidP="00347DA1">
            <w:pPr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2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686A3A" w:rsidP="00347DA1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employed</w:t>
            </w:r>
          </w:p>
        </w:tc>
        <w:tc>
          <w:tcPr>
            <w:tcW w:w="4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unemployed</w:t>
            </w:r>
          </w:p>
        </w:tc>
      </w:tr>
      <w:tr w:rsidR="00686A3A" w:rsidRPr="003F6BED" w:rsidTr="00347DA1">
        <w:tc>
          <w:tcPr>
            <w:tcW w:w="124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686A3A" w:rsidP="00347DA1">
            <w:pPr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as % to the corresponding period of the previous year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unemployment rate,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%</w:t>
            </w:r>
          </w:p>
        </w:tc>
      </w:tr>
      <w:tr w:rsidR="00686A3A" w:rsidRPr="003F6BED" w:rsidTr="00347DA1">
        <w:trPr>
          <w:trHeight w:val="208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86A3A" w:rsidRPr="003F6BED" w:rsidRDefault="00686A3A" w:rsidP="00347DA1">
            <w:pPr>
              <w:pStyle w:val="a9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  <w:t>201</w:t>
            </w:r>
            <w:r w:rsidRPr="003F6BED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9</w:t>
            </w:r>
          </w:p>
        </w:tc>
      </w:tr>
      <w:tr w:rsidR="00686A3A" w:rsidRPr="003F6BED" w:rsidTr="00347DA1">
        <w:trPr>
          <w:trHeight w:val="66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9 159,6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8 716,9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686A3A" w:rsidRPr="003F6BED" w:rsidTr="00347DA1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9 178,8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8 735,7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443,1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686A3A" w:rsidRPr="003F6BED" w:rsidTr="00347DA1">
        <w:trPr>
          <w:trHeight w:val="15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9 187,8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8 744,9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686A3A" w:rsidRPr="003F6BED" w:rsidTr="00347DA1">
        <w:trPr>
          <w:trHeight w:val="129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9 175,4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8 732,5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686A3A" w:rsidRPr="003F6BED" w:rsidTr="00347DA1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April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77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May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June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July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August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76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September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6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October 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November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December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101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IV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15B7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9 214,8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15B7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15B7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8</w:t>
            </w:r>
            <w:r w:rsidRPr="00415B74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415B7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773,4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15B7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15B7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441,4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15B7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415B74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4,8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415B74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415B74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128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86A3A" w:rsidRPr="003F6BED" w:rsidRDefault="00686A3A" w:rsidP="00347DA1">
            <w:pPr>
              <w:pStyle w:val="a9"/>
              <w:jc w:val="center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2020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January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February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March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4,8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9 236,5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8 794,1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442,4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5,0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5,0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IV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 9 197,5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    4,9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Year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</w:tr>
      <w:tr w:rsidR="00686A3A" w:rsidRPr="003F6BED" w:rsidTr="00347DA1">
        <w:trPr>
          <w:trHeight w:val="125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86A3A" w:rsidRPr="003F6BED" w:rsidRDefault="00686A3A" w:rsidP="00347DA1">
            <w:pPr>
              <w:pStyle w:val="a9"/>
              <w:jc w:val="center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b/>
                <w:color w:val="000000" w:themeColor="text1"/>
                <w:sz w:val="14"/>
                <w:szCs w:val="14"/>
              </w:rPr>
              <w:t>2021</w:t>
            </w:r>
          </w:p>
        </w:tc>
      </w:tr>
      <w:tr w:rsidR="00686A3A" w:rsidRPr="003F6BED" w:rsidTr="00347DA1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9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232,4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8 781,1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</w:tr>
      <w:tr w:rsidR="00686A3A" w:rsidRPr="003F6BED" w:rsidTr="00415B74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II quarter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256,4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805,0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</w:tr>
      <w:tr w:rsidR="00686A3A" w:rsidRPr="003F6BED" w:rsidTr="00415B74">
        <w:trPr>
          <w:trHeight w:val="125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July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273,0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821,8</w:t>
            </w:r>
          </w:p>
        </w:tc>
        <w:tc>
          <w:tcPr>
            <w:tcW w:w="12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451,2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98,3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4,9</w:t>
            </w:r>
          </w:p>
        </w:tc>
      </w:tr>
    </w:tbl>
    <w:p w:rsidR="00686A3A" w:rsidRPr="003F6BED" w:rsidRDefault="00686A3A" w:rsidP="00347DA1">
      <w:pPr>
        <w:pStyle w:val="First"/>
        <w:spacing w:before="0"/>
        <w:ind w:left="284"/>
        <w:rPr>
          <w:rFonts w:ascii="Calibri" w:hAnsi="Calibr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="Calibri" w:hAnsi="Calibri"/>
          <w:i/>
          <w:color w:val="000000" w:themeColor="text1"/>
          <w:sz w:val="14"/>
          <w:szCs w:val="14"/>
          <w:lang w:val="en-US"/>
        </w:rPr>
        <w:t>Estimated data.</w:t>
      </w:r>
    </w:p>
    <w:p w:rsidR="00686A3A" w:rsidRPr="003F6BED" w:rsidRDefault="00686A3A" w:rsidP="00347DA1">
      <w:pPr>
        <w:pStyle w:val="ac"/>
        <w:spacing w:before="0" w:after="0"/>
        <w:ind w:left="644"/>
        <w:rPr>
          <w:rFonts w:ascii="Calibri" w:hAnsi="Calibri"/>
          <w:color w:val="000000" w:themeColor="text1"/>
          <w:sz w:val="18"/>
          <w:lang w:val="en-GB"/>
        </w:rPr>
      </w:pPr>
      <w:r w:rsidRPr="003F6BED">
        <w:rPr>
          <w:rFonts w:ascii="Calibri" w:hAnsi="Calibri"/>
          <w:color w:val="000000" w:themeColor="text1"/>
          <w:sz w:val="18"/>
          <w:lang w:val="en-GB"/>
        </w:rPr>
        <w:t xml:space="preserve">Number of employees in </w:t>
      </w:r>
      <w:r w:rsidR="00282164" w:rsidRPr="003F6BED">
        <w:rPr>
          <w:rFonts w:ascii="Calibri" w:hAnsi="Calibri"/>
          <w:color w:val="000000" w:themeColor="text1"/>
          <w:sz w:val="18"/>
          <w:lang w:val="en-GB"/>
        </w:rPr>
        <w:t xml:space="preserve">II quarter of </w:t>
      </w:r>
      <w:r w:rsidRPr="003F6BED">
        <w:rPr>
          <w:rFonts w:ascii="Calibri" w:hAnsi="Calibri"/>
          <w:color w:val="000000" w:themeColor="text1"/>
          <w:sz w:val="18"/>
          <w:lang w:val="en-GB"/>
        </w:rPr>
        <w:t>20</w:t>
      </w:r>
      <w:r w:rsidRPr="003F6BED">
        <w:rPr>
          <w:rFonts w:ascii="Calibri" w:hAnsi="Calibri"/>
          <w:color w:val="000000" w:themeColor="text1"/>
          <w:sz w:val="18"/>
          <w:lang w:val="kk-KZ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909"/>
        <w:gridCol w:w="2158"/>
        <w:gridCol w:w="2024"/>
        <w:gridCol w:w="1620"/>
      </w:tblGrid>
      <w:tr w:rsidR="00686A3A" w:rsidRPr="003F6BED" w:rsidTr="00347DA1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E4359C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Thousand</w:t>
            </w:r>
            <w:r w:rsidR="00686A3A"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persons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As % to </w:t>
            </w:r>
          </w:p>
        </w:tc>
      </w:tr>
      <w:tr w:rsidR="00686A3A" w:rsidRPr="00415B74" w:rsidTr="00347DA1">
        <w:trPr>
          <w:cantSplit/>
          <w:trHeight w:val="489"/>
        </w:trPr>
        <w:tc>
          <w:tcPr>
            <w:tcW w:w="41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the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to</w:t>
            </w:r>
          </w:p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previous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quarter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A3A" w:rsidRPr="003F6BED" w:rsidRDefault="00686A3A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correspondding quarter of the previous year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employees</w:t>
            </w:r>
            <w:r w:rsidRPr="003F6BED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6 70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0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100,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86A3A" w:rsidRPr="003F6BED" w:rsidRDefault="00686A3A" w:rsidP="00347DA1">
            <w:pPr>
              <w:pStyle w:val="a9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100,6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those engaged in large and medium-sized enterprises by economic activities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2 782,2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Agriculture, forestry and fishery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71,2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98,4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625,6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189,4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291,7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105,4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Construction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145,0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87,4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Wholesale and retail trade; car and motorcycles repairs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176,6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221,5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Residing and catering services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94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81,7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Information and communication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Financial and insurance activity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74,2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95,8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92,4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Professional, scientific and technical activity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686A3A" w:rsidRPr="003F6BED" w:rsidTr="00347DA1">
        <w:trPr>
          <w:cantSplit/>
          <w:trHeight w:val="80"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226,7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95,5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496,4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Health care and social services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400,2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2268" w:type="dxa"/>
            <w:vAlign w:val="center"/>
          </w:tcPr>
          <w:p w:rsidR="00686A3A" w:rsidRPr="003F6BED" w:rsidRDefault="00686A3A" w:rsidP="00347DA1">
            <w:pPr>
              <w:jc w:val="right"/>
              <w:outlineLvl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2127" w:type="dxa"/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701" w:type="dxa"/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686A3A" w:rsidRPr="003F6BED" w:rsidTr="00347DA1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686A3A" w:rsidRPr="003F6BED" w:rsidRDefault="00686A3A" w:rsidP="00347DA1">
            <w:pPr>
              <w:pStyle w:val="a9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services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86A3A" w:rsidRPr="003F6BED" w:rsidRDefault="00686A3A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56,7</w:t>
            </w:r>
          </w:p>
        </w:tc>
      </w:tr>
    </w:tbl>
    <w:p w:rsidR="00686A3A" w:rsidRPr="003F6BED" w:rsidRDefault="00686A3A" w:rsidP="00347DA1">
      <w:pPr>
        <w:pStyle w:val="a4"/>
        <w:spacing w:before="0"/>
        <w:ind w:left="284"/>
        <w:rPr>
          <w:rFonts w:ascii="Calibri" w:hAnsi="Calibri"/>
          <w:color w:val="000000" w:themeColor="text1"/>
          <w:sz w:val="14"/>
          <w:lang w:val="en-US"/>
        </w:rPr>
      </w:pPr>
      <w:r w:rsidRPr="003F6BED">
        <w:rPr>
          <w:rFonts w:ascii="Calibri" w:hAnsi="Calibri"/>
          <w:color w:val="000000" w:themeColor="text1"/>
          <w:sz w:val="14"/>
          <w:vertAlign w:val="superscript"/>
        </w:rPr>
        <w:t>*</w:t>
      </w:r>
      <w:r w:rsidRPr="003F6BED">
        <w:rPr>
          <w:rFonts w:ascii="Calibri" w:hAnsi="Calibri"/>
          <w:color w:val="000000" w:themeColor="text1"/>
          <w:sz w:val="14"/>
          <w:lang w:val="en-US"/>
        </w:rPr>
        <w:t xml:space="preserve"> </w:t>
      </w:r>
      <w:r w:rsidRPr="003F6BED">
        <w:rPr>
          <w:rFonts w:ascii="Calibri" w:hAnsi="Calibri"/>
          <w:color w:val="000000" w:themeColor="text1"/>
          <w:sz w:val="14"/>
          <w:lang w:val="en-GB"/>
        </w:rPr>
        <w:t>Calculated data.</w:t>
      </w:r>
    </w:p>
    <w:p w:rsidR="00EC0556" w:rsidRPr="003F6BED" w:rsidRDefault="00EC0556" w:rsidP="00347DA1">
      <w:pPr>
        <w:pStyle w:val="ac"/>
        <w:spacing w:before="0" w:after="0"/>
        <w:rPr>
          <w:rFonts w:ascii="Calibri" w:hAnsi="Calibri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 xml:space="preserve">Average monthly wage per employee by economic activities in </w:t>
      </w:r>
      <w:r w:rsidR="00282164" w:rsidRPr="003F6BED">
        <w:rPr>
          <w:rFonts w:ascii="Calibri" w:hAnsi="Calibri"/>
          <w:color w:val="000000" w:themeColor="text1"/>
          <w:sz w:val="18"/>
          <w:szCs w:val="18"/>
          <w:lang w:val="en-GB"/>
        </w:rPr>
        <w:t>II</w:t>
      </w: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 xml:space="preserve"> quarter of 20</w:t>
      </w: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>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054"/>
        <w:gridCol w:w="934"/>
        <w:gridCol w:w="1464"/>
        <w:gridCol w:w="67"/>
        <w:gridCol w:w="1397"/>
        <w:gridCol w:w="1397"/>
        <w:gridCol w:w="1398"/>
      </w:tblGrid>
      <w:tr w:rsidR="00EC0556" w:rsidRPr="003F6BED" w:rsidTr="00347DA1">
        <w:trPr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56" w:rsidRPr="003F6BED" w:rsidRDefault="00EC0556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56" w:rsidRPr="003F6BED" w:rsidRDefault="00EC0556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Tenge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56" w:rsidRPr="003F6BED" w:rsidRDefault="00EC0556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Nominal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556" w:rsidRPr="003F6BED" w:rsidRDefault="00EC0556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Real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56" w:rsidRPr="003F6BED" w:rsidRDefault="00EC0556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56" w:rsidRPr="003F6BED" w:rsidRDefault="00EC0556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56" w:rsidRPr="003F6BED" w:rsidRDefault="00EC0556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556" w:rsidRPr="003F6BED" w:rsidRDefault="00EC0556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</w:t>
            </w:r>
          </w:p>
        </w:tc>
      </w:tr>
      <w:tr w:rsidR="00EC0556" w:rsidRPr="00415B74" w:rsidTr="00347DA1">
        <w:trPr>
          <w:cantSplit/>
        </w:trPr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556" w:rsidRPr="003F6BED" w:rsidRDefault="00EC0556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56" w:rsidRPr="003F6BED" w:rsidRDefault="00EC0556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56" w:rsidRPr="003F6BED" w:rsidRDefault="00EC0556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56" w:rsidRPr="003F6BED" w:rsidRDefault="00EC0556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56" w:rsidRPr="003F6BED" w:rsidRDefault="00EC0556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0556" w:rsidRPr="003F6BED" w:rsidRDefault="00EC0556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EC0556" w:rsidRPr="003F6BED" w:rsidTr="00347DA1">
        <w:trPr>
          <w:cantSplit/>
          <w:trHeight w:val="83"/>
        </w:trPr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All economic activities*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251 545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145 631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125,5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114,4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122,7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303 235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94,2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461 789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90,6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104,1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88,6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96,9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257 668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118,0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109,9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Electrical supply, giving of gas, steam and air-conditioning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204 189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109,2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117,5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106,7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109,4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146 531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119,1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101,1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110,9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294 864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109,9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214 087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124,6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116,0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269 094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107,3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206 982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97,0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106,1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338 643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124,0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115,5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472 555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112,3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122,2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109,8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</w:tr>
      <w:tr w:rsidR="00EC0556" w:rsidRPr="003F6BED" w:rsidTr="00347DA1">
        <w:trPr>
          <w:cantSplit/>
          <w:trHeight w:val="148"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179 089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Professional, scientific and technical activity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356 753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109,4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235 877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103,9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203 041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113,2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113,1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110,7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105,3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233 896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121,6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126,8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118,9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118,1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230 312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116,4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134,9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113,8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125,6</w:t>
            </w:r>
          </w:p>
        </w:tc>
      </w:tr>
      <w:tr w:rsidR="00EC0556" w:rsidRPr="003F6BED" w:rsidTr="00347DA1">
        <w:trPr>
          <w:cantSplit/>
          <w:trHeight w:val="155"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156 658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</w:tr>
      <w:tr w:rsidR="00EC0556" w:rsidRPr="003F6BED" w:rsidTr="00347DA1">
        <w:trPr>
          <w:cantSplit/>
          <w:trHeight w:val="204"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239 762</w:t>
            </w:r>
          </w:p>
        </w:tc>
        <w:tc>
          <w:tcPr>
            <w:tcW w:w="155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559" w:type="dxa"/>
            <w:gridSpan w:val="2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  <w:tc>
          <w:tcPr>
            <w:tcW w:w="1488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1489" w:type="dxa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102,8</w:t>
            </w:r>
          </w:p>
        </w:tc>
      </w:tr>
      <w:tr w:rsidR="00EC0556" w:rsidRPr="00415B74" w:rsidTr="00347DA1">
        <w:trPr>
          <w:cantSplit/>
          <w:trHeight w:val="353"/>
        </w:trPr>
        <w:tc>
          <w:tcPr>
            <w:tcW w:w="10348" w:type="dxa"/>
            <w:gridSpan w:val="7"/>
            <w:vAlign w:val="center"/>
          </w:tcPr>
          <w:p w:rsidR="00EC0556" w:rsidRPr="003F6BED" w:rsidRDefault="00EC0556" w:rsidP="00347DA1">
            <w:pPr>
              <w:pStyle w:val="af0"/>
              <w:contextualSpacing/>
              <w:jc w:val="center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Of them in large and medium-sized enterprises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vAlign w:val="bottom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All economic activities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272 983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118,2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110,1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Agriculture, hunting and forestry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145 695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126,3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114,6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123,5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106,7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304 763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96,4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111,0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94,2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463 979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90,6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104,5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88,6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97,3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259 050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100,1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118,4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97,8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Electrical supply, giving of gas, ateam and air-conditioning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202 883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117,1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106,5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Water supply; sewer system, the control over gathering and distribution of waste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146 722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102,8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295 847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112,8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118,6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110,3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Wholesale and retail trade; car and motorcycles repairs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220 325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105,3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126,3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102,9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117,6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Transport and warehousing 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269 343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98,3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96,1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107,3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Residing and catering services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207 657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97,1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106,3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94,9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99,0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345 825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103,7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124,5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115,9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485 643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115,4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122,0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112,8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113,6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202 962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102,3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115,0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107,1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lastRenderedPageBreak/>
              <w:t>Professional, scientific and technical activity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372 582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101,4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109,8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249 260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103,8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105,2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101,5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211 280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111,9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104,2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290 677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123,5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127,6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120,7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118,8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Public health services and social services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241 641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116,8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135,3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114,2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126,0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168 002</w:t>
            </w:r>
          </w:p>
        </w:tc>
        <w:tc>
          <w:tcPr>
            <w:tcW w:w="1630" w:type="dxa"/>
            <w:gridSpan w:val="2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108,1</w:t>
            </w:r>
          </w:p>
        </w:tc>
        <w:tc>
          <w:tcPr>
            <w:tcW w:w="1488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489" w:type="dxa"/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</w:tr>
      <w:tr w:rsidR="00EC0556" w:rsidRPr="003F6BED" w:rsidTr="00347DA1">
        <w:trPr>
          <w:cantSplit/>
        </w:trPr>
        <w:tc>
          <w:tcPr>
            <w:tcW w:w="3261" w:type="dxa"/>
            <w:tcBorders>
              <w:bottom w:val="single" w:sz="4" w:space="0" w:color="auto"/>
            </w:tcBorders>
          </w:tcPr>
          <w:p w:rsidR="00EC0556" w:rsidRPr="003F6BED" w:rsidRDefault="00EC0556" w:rsidP="00347DA1">
            <w:pPr>
              <w:pStyle w:val="a9"/>
              <w:contextualSpacing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EC0556" w:rsidRPr="003F6BED" w:rsidRDefault="00EC0556" w:rsidP="00347DA1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279 377</w:t>
            </w: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94,8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137,9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92,7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:rsidR="00EC0556" w:rsidRPr="003F6BED" w:rsidRDefault="00EC0556" w:rsidP="00347DA1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128,4</w:t>
            </w:r>
          </w:p>
        </w:tc>
      </w:tr>
    </w:tbl>
    <w:p w:rsidR="00EC0556" w:rsidRPr="003F6BED" w:rsidRDefault="00EC0556" w:rsidP="00347DA1">
      <w:pPr>
        <w:pStyle w:val="a4"/>
        <w:spacing w:before="0"/>
        <w:ind w:left="0" w:firstLine="284"/>
        <w:rPr>
          <w:rFonts w:ascii="Calibri" w:hAnsi="Calibri"/>
          <w:color w:val="000000" w:themeColor="text1"/>
          <w:sz w:val="14"/>
          <w:lang w:val="en-US"/>
        </w:rPr>
      </w:pPr>
      <w:r w:rsidRPr="003F6BED">
        <w:rPr>
          <w:rFonts w:ascii="Calibri" w:hAnsi="Calibri"/>
          <w:color w:val="000000" w:themeColor="text1"/>
          <w:sz w:val="14"/>
          <w:lang w:val="en-US"/>
        </w:rPr>
        <w:t>*Excluding small enterprises engaged in business activity.</w:t>
      </w:r>
    </w:p>
    <w:p w:rsidR="004E1446" w:rsidRPr="003F6BED" w:rsidRDefault="00E70078" w:rsidP="00347DA1">
      <w:pPr>
        <w:pStyle w:val="ac"/>
        <w:widowControl w:val="0"/>
        <w:spacing w:before="0" w:after="0"/>
        <w:jc w:val="left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3F6BED">
        <w:rPr>
          <w:rFonts w:asciiTheme="minorHAnsi" w:hAnsiTheme="minorHAnsi" w:cs="Calibri"/>
          <w:color w:val="000000" w:themeColor="text1"/>
          <w:sz w:val="20"/>
          <w:lang w:val="en-GB"/>
        </w:rPr>
        <w:t>Prices statistics</w:t>
      </w:r>
    </w:p>
    <w:p w:rsidR="00682788" w:rsidRPr="003F6BED" w:rsidRDefault="00682788" w:rsidP="00347DA1">
      <w:pPr>
        <w:pStyle w:val="ac"/>
        <w:spacing w:before="0" w:after="0"/>
        <w:rPr>
          <w:rFonts w:ascii="Calibri" w:hAnsi="Calibri" w:cs="Arial"/>
          <w:color w:val="000000" w:themeColor="text1"/>
          <w:sz w:val="18"/>
          <w:szCs w:val="18"/>
          <w:lang w:val="en-GB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Price indices by sector of economy</w:t>
      </w:r>
    </w:p>
    <w:p w:rsidR="00682788" w:rsidRPr="003F6BED" w:rsidRDefault="00682788" w:rsidP="00347DA1">
      <w:pPr>
        <w:pStyle w:val="a6"/>
        <w:spacing w:before="0" w:after="0"/>
        <w:ind w:right="-143"/>
        <w:rPr>
          <w:rFonts w:ascii="Calibri" w:hAnsi="Calibri" w:cs="Arial"/>
          <w:color w:val="000000" w:themeColor="text1"/>
          <w:sz w:val="14"/>
          <w:szCs w:val="14"/>
          <w:lang w:val="en-US"/>
        </w:rPr>
      </w:pP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>in percent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9"/>
        <w:gridCol w:w="1757"/>
        <w:gridCol w:w="1392"/>
        <w:gridCol w:w="1392"/>
        <w:gridCol w:w="2383"/>
      </w:tblGrid>
      <w:tr w:rsidR="00682788" w:rsidRPr="00415B74" w:rsidTr="000F2BF9">
        <w:trPr>
          <w:cantSplit/>
          <w:trHeight w:val="363"/>
        </w:trPr>
        <w:tc>
          <w:tcPr>
            <w:tcW w:w="29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July 20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1 to </w:t>
            </w:r>
          </w:p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June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20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1 </w:t>
            </w:r>
          </w:p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July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to previous December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 xml:space="preserve"> July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2021 to </w:t>
            </w:r>
          </w:p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 xml:space="preserve"> July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 2020</w:t>
            </w:r>
          </w:p>
        </w:tc>
      </w:tr>
      <w:tr w:rsidR="00682788" w:rsidRPr="003F6BED" w:rsidTr="000F2BF9">
        <w:trPr>
          <w:cantSplit/>
          <w:trHeight w:val="363"/>
        </w:trPr>
        <w:tc>
          <w:tcPr>
            <w:tcW w:w="2929" w:type="dxa"/>
            <w:vMerge/>
            <w:tcBorders>
              <w:left w:val="nil"/>
              <w:right w:val="single" w:sz="4" w:space="0" w:color="auto"/>
            </w:tcBorders>
          </w:tcPr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20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Info: 2020</w:t>
            </w:r>
          </w:p>
        </w:tc>
        <w:tc>
          <w:tcPr>
            <w:tcW w:w="23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107,5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food goods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110,6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non-food goods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106,2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marketable services for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population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Price index in industry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for finished goods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133,0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87,8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125,5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for purchased resources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102.2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114.9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101.6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111.2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GB"/>
              </w:rPr>
              <w:t>Producer price index of agricultural products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 xml:space="preserve">    </w:t>
            </w: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105,4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115,1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GB"/>
              </w:rPr>
              <w:t xml:space="preserve"> plant-growing products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104,5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107,5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116,2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GB"/>
              </w:rPr>
              <w:t xml:space="preserve"> animal breeding products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101,9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103,4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99,1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111,6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GB"/>
              </w:rPr>
              <w:t>Construction price index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0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0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0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0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for construction and assembly works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682788" w:rsidRPr="003F6BED" w:rsidTr="000F2BF9">
        <w:trPr>
          <w:cantSplit/>
          <w:trHeight w:val="277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Freight transportation tariff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index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107,9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Index of tariffs for postal and courier services for legal entities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105,3</w:t>
            </w:r>
          </w:p>
        </w:tc>
      </w:tr>
      <w:tr w:rsidR="00682788" w:rsidRPr="003F6BED" w:rsidTr="000F2BF9">
        <w:trPr>
          <w:cantSplit/>
        </w:trPr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2788" w:rsidRPr="003F6BED" w:rsidRDefault="0068278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Index of tariffs for communication services for legal persons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99,8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2788" w:rsidRPr="003F6BED" w:rsidRDefault="00682788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100,3</w:t>
            </w:r>
          </w:p>
        </w:tc>
      </w:tr>
    </w:tbl>
    <w:p w:rsidR="000F2BF9" w:rsidRPr="003F6BED" w:rsidRDefault="000F2BF9" w:rsidP="000F2BF9">
      <w:pPr>
        <w:pStyle w:val="ac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3F6BED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GDP production*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4A0"/>
      </w:tblPr>
      <w:tblGrid>
        <w:gridCol w:w="3744"/>
        <w:gridCol w:w="1526"/>
        <w:gridCol w:w="1249"/>
        <w:gridCol w:w="1249"/>
        <w:gridCol w:w="1943"/>
      </w:tblGrid>
      <w:tr w:rsidR="000F2BF9" w:rsidRPr="003F6BED" w:rsidTr="000F2BF9">
        <w:trPr>
          <w:cantSplit/>
        </w:trPr>
        <w:tc>
          <w:tcPr>
            <w:tcW w:w="382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F2BF9" w:rsidRPr="003F6BED" w:rsidRDefault="000F2BF9" w:rsidP="000F2BF9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BF9" w:rsidRPr="003F6BED" w:rsidRDefault="000F2BF9" w:rsidP="000F2BF9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January-June 2021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0F2BF9" w:rsidRPr="003F6BED" w:rsidRDefault="000F2BF9" w:rsidP="000F2BF9">
            <w:pPr>
              <w:ind w:firstLine="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F2BF9" w:rsidRPr="003F6BED" w:rsidRDefault="000F2BF9" w:rsidP="000F2BF9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F2BF9" w:rsidRPr="003F6BED" w:rsidRDefault="000F2BF9" w:rsidP="000F2BF9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s % to the corresponding period of the previous year, index, in %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F2BF9" w:rsidRPr="003F6BED" w:rsidRDefault="000F2BF9" w:rsidP="000F2BF9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GDP structure, %</w:t>
            </w:r>
          </w:p>
        </w:tc>
      </w:tr>
      <w:tr w:rsidR="000F2BF9" w:rsidRPr="003F6BED" w:rsidTr="000F2BF9">
        <w:trPr>
          <w:cantSplit/>
          <w:trHeight w:val="205"/>
        </w:trPr>
        <w:tc>
          <w:tcPr>
            <w:tcW w:w="3828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0F2BF9" w:rsidRPr="003F6BED" w:rsidRDefault="000F2BF9" w:rsidP="000F2BF9">
            <w:pPr>
              <w:ind w:firstLine="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F2BF9" w:rsidRPr="003F6BED" w:rsidRDefault="000F2BF9" w:rsidP="000F2BF9">
            <w:pPr>
              <w:ind w:firstLine="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F2BF9" w:rsidRPr="003F6BED" w:rsidRDefault="000F2BF9" w:rsidP="000F2BF9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volume index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2BF9" w:rsidRPr="003F6BED" w:rsidRDefault="000F2BF9" w:rsidP="000F2BF9">
            <w:pPr>
              <w:pStyle w:val="a7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deflator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F2BF9" w:rsidRPr="003F6BED" w:rsidRDefault="000F2BF9" w:rsidP="000F2BF9">
            <w:pPr>
              <w:ind w:firstLine="0"/>
              <w:jc w:val="left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</w:tr>
      <w:tr w:rsidR="000F2BF9" w:rsidRPr="003F6BED" w:rsidTr="000F2BF9">
        <w:trPr>
          <w:cantSplit/>
        </w:trPr>
        <w:tc>
          <w:tcPr>
            <w:tcW w:w="38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domestic product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32 043 926,8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vAlign w:val="bottom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Production of goods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12 827 301,4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112,5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40,0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vAlign w:val="bottom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938 587,3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2,9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vAlign w:val="bottom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Industry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10 143 550,6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114,6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31,7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4 949 897,2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117,0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15,5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Manufacturing industry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4 507 164,6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113,7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14,1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587 943,3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1,8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Water supply: waste collection, treatment and disposal, pollution elimination activities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98 545,5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0,3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1 745 163,5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5,4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vAlign w:val="bottom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Production of services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16 934 868,7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52,9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4 744 358,7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14,8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Transport and warehousing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2 083 023,8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6,5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262 515,8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0,8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619 874,7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112,2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2,0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1 256 837,3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126,6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3,9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Operations with real estate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2 311 503,6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7,2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1 307 772,0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4,1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699 335,7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2,2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733 087,1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110,1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2,3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Education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1 135 668,8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3,5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724 941,1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2,3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Art, entertainments and recreation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224 486,8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0,7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Other services provision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805 870,9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2,5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25 592,4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vAlign w:val="bottom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Gross value added</w:t>
            </w:r>
          </w:p>
        </w:tc>
        <w:tc>
          <w:tcPr>
            <w:tcW w:w="1559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29 762 170,1</w:t>
            </w:r>
          </w:p>
        </w:tc>
        <w:tc>
          <w:tcPr>
            <w:tcW w:w="1276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127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985" w:type="dxa"/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92,9</w:t>
            </w:r>
          </w:p>
        </w:tc>
      </w:tr>
      <w:tr w:rsidR="000F2BF9" w:rsidRPr="003F6BED" w:rsidTr="000F2BF9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  <w:vAlign w:val="bottom"/>
            <w:hideMark/>
          </w:tcPr>
          <w:p w:rsidR="000F2BF9" w:rsidRPr="003F6BED" w:rsidRDefault="000F2BF9" w:rsidP="000F2BF9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Taxes on products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2 281 756,7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F2BF9" w:rsidRPr="003F6BED" w:rsidRDefault="000F2BF9" w:rsidP="000F2BF9">
            <w:pPr>
              <w:ind w:firstLine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</w:rPr>
              <w:t>7,1</w:t>
            </w:r>
          </w:p>
        </w:tc>
      </w:tr>
    </w:tbl>
    <w:p w:rsidR="000F2BF9" w:rsidRPr="003F6BED" w:rsidRDefault="000F2BF9" w:rsidP="000F2BF9">
      <w:pPr>
        <w:ind w:firstLine="0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* </w:t>
      </w:r>
      <w:r w:rsidR="00E4359C" w:rsidRPr="003F6BED">
        <w:rPr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P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reliminary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data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</w:rPr>
        <w:t>.</w:t>
      </w:r>
    </w:p>
    <w:p w:rsidR="007F28C0" w:rsidRPr="003F6BED" w:rsidRDefault="007F28C0" w:rsidP="00347DA1">
      <w:pPr>
        <w:pStyle w:val="afd"/>
        <w:widowControl w:val="0"/>
        <w:ind w:firstLine="0"/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  <w:lang w:val="en-US"/>
        </w:rPr>
      </w:pPr>
      <w:r w:rsidRPr="003F6BED">
        <w:rPr>
          <w:rFonts w:asciiTheme="minorHAnsi" w:hAnsiTheme="minorHAnsi" w:cs="Calibri"/>
          <w:b/>
          <w:snapToGrid w:val="0"/>
          <w:color w:val="000000" w:themeColor="text1"/>
          <w:sz w:val="20"/>
          <w:szCs w:val="20"/>
          <w:lang w:val="en-US"/>
        </w:rPr>
        <w:t>Investments statistics</w:t>
      </w:r>
    </w:p>
    <w:p w:rsidR="00490ACF" w:rsidRPr="003F6BED" w:rsidRDefault="00490ACF" w:rsidP="00347DA1">
      <w:pPr>
        <w:pStyle w:val="ac"/>
        <w:spacing w:before="0" w:after="0"/>
        <w:rPr>
          <w:rFonts w:ascii="Calibri" w:hAnsi="Calibri"/>
          <w:snapToGrid w:val="0"/>
          <w:color w:val="000000" w:themeColor="text1"/>
          <w:sz w:val="18"/>
          <w:szCs w:val="18"/>
        </w:rPr>
      </w:pPr>
      <w:r w:rsidRPr="003F6BED">
        <w:rPr>
          <w:rFonts w:ascii="Calibri" w:hAnsi="Calibri"/>
          <w:snapToGrid w:val="0"/>
          <w:color w:val="000000" w:themeColor="text1"/>
          <w:sz w:val="18"/>
          <w:szCs w:val="18"/>
        </w:rPr>
        <w:t>Fixed capital investments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3"/>
        <w:gridCol w:w="1984"/>
        <w:gridCol w:w="1916"/>
      </w:tblGrid>
      <w:tr w:rsidR="00490ACF" w:rsidRPr="00415B74" w:rsidTr="00347DA1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January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July 202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i/>
                <w:color w:val="000000" w:themeColor="text1"/>
                <w:sz w:val="14"/>
                <w:szCs w:val="14"/>
                <w:lang w:val="en-US"/>
              </w:rPr>
              <w:t>Info: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br/>
              <w:t>January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July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20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as % of total</w:t>
            </w:r>
          </w:p>
        </w:tc>
      </w:tr>
      <w:tr w:rsidR="00490ACF" w:rsidRPr="003F6BED" w:rsidTr="00347DA1">
        <w:trPr>
          <w:cantSplit/>
          <w:trHeight w:val="126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million tenge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as % of total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490ACF" w:rsidRPr="003F6BED" w:rsidTr="00347DA1">
        <w:trPr>
          <w:cantSplit/>
        </w:trPr>
        <w:tc>
          <w:tcPr>
            <w:tcW w:w="3969" w:type="dxa"/>
            <w:tcBorders>
              <w:top w:val="single" w:sz="4" w:space="0" w:color="auto"/>
            </w:tcBorders>
          </w:tcPr>
          <w:p w:rsidR="00490ACF" w:rsidRPr="003F6BED" w:rsidRDefault="00490ACF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Fixed capital investments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6 223 141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490ACF" w:rsidRPr="003F6BED" w:rsidTr="00347DA1">
        <w:trPr>
          <w:cantSplit/>
          <w:trHeight w:val="50"/>
        </w:trPr>
        <w:tc>
          <w:tcPr>
            <w:tcW w:w="3969" w:type="dxa"/>
          </w:tcPr>
          <w:p w:rsidR="00490ACF" w:rsidRPr="003F6BED" w:rsidRDefault="00490ACF" w:rsidP="00347DA1">
            <w:pPr>
              <w:pStyle w:val="a9"/>
              <w:ind w:firstLine="113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2055" w:type="dxa"/>
            <w:vAlign w:val="bottom"/>
          </w:tcPr>
          <w:p w:rsidR="00490ACF" w:rsidRPr="003F6BED" w:rsidRDefault="00490ACF" w:rsidP="00347DA1">
            <w:pPr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56" w:type="dxa"/>
            <w:vAlign w:val="bottom"/>
          </w:tcPr>
          <w:p w:rsidR="00490ACF" w:rsidRPr="003F6BED" w:rsidRDefault="00490ACF" w:rsidP="00347DA1">
            <w:pPr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490ACF" w:rsidRPr="003F6BED" w:rsidRDefault="00490ACF" w:rsidP="00347DA1">
            <w:pPr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pStyle w:val="a9"/>
              <w:ind w:left="105" w:firstLine="8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costs for works on construction and capital repair of buildings and constructions</w:t>
            </w:r>
          </w:p>
        </w:tc>
        <w:tc>
          <w:tcPr>
            <w:tcW w:w="2055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3 520 657</w:t>
            </w:r>
          </w:p>
        </w:tc>
        <w:tc>
          <w:tcPr>
            <w:tcW w:w="2056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1985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53,7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pStyle w:val="a9"/>
              <w:ind w:left="105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costs for the purchase of machinery, equipment and vehicles and their capital repairs</w:t>
            </w:r>
          </w:p>
        </w:tc>
        <w:tc>
          <w:tcPr>
            <w:tcW w:w="2055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1 725 101</w:t>
            </w:r>
          </w:p>
        </w:tc>
        <w:tc>
          <w:tcPr>
            <w:tcW w:w="2056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1985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24,1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490ACF" w:rsidRPr="003F6BED" w:rsidRDefault="00490ACF" w:rsidP="00347DA1">
            <w:pPr>
              <w:pStyle w:val="a9"/>
              <w:ind w:firstLine="113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lastRenderedPageBreak/>
              <w:t>other costs in the amount of fixed capital investment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977 383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22,2</w:t>
            </w:r>
          </w:p>
        </w:tc>
      </w:tr>
    </w:tbl>
    <w:p w:rsidR="00490ACF" w:rsidRPr="003F6BED" w:rsidRDefault="00490ACF" w:rsidP="00347DA1">
      <w:pPr>
        <w:pStyle w:val="ac"/>
        <w:spacing w:before="0" w:after="0"/>
        <w:rPr>
          <w:rFonts w:ascii="Calibri" w:hAnsi="Calibri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>Structure of fixed capital investments by sources of finance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9"/>
        <w:gridCol w:w="2941"/>
        <w:gridCol w:w="2941"/>
      </w:tblGrid>
      <w:tr w:rsidR="00490ACF" w:rsidRPr="003F6BED" w:rsidTr="00347DA1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January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July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202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</w:t>
            </w:r>
          </w:p>
        </w:tc>
      </w:tr>
      <w:tr w:rsidR="00490ACF" w:rsidRPr="003F6BED" w:rsidTr="00347DA1">
        <w:trPr>
          <w:cantSplit/>
          <w:trHeight w:val="427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million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tenge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as % of total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0ACF" w:rsidRPr="003F6BED" w:rsidRDefault="00490ACF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6 223 141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490ACF" w:rsidRPr="00415B74" w:rsidTr="00347DA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90ACF" w:rsidRPr="003F6BED" w:rsidRDefault="00490ACF" w:rsidP="00347DA1">
            <w:pPr>
              <w:pStyle w:val="a9"/>
              <w:ind w:firstLine="113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of which those financed from: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490ACF" w:rsidRPr="003F6BED" w:rsidTr="00347DA1">
        <w:trPr>
          <w:cantSplit/>
          <w:trHeight w:val="11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90ACF" w:rsidRPr="003F6BED" w:rsidRDefault="00490ACF" w:rsidP="00347DA1">
            <w:pPr>
              <w:pStyle w:val="a9"/>
              <w:ind w:firstLine="113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budgetary funds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793 673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12,7</w:t>
            </w:r>
          </w:p>
        </w:tc>
      </w:tr>
      <w:tr w:rsidR="00490ACF" w:rsidRPr="003F6BED" w:rsidTr="00347DA1">
        <w:trPr>
          <w:cantSplit/>
          <w:trHeight w:val="15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90ACF" w:rsidRPr="003F6BED" w:rsidRDefault="00490ACF" w:rsidP="00347DA1">
            <w:pPr>
              <w:pStyle w:val="a9"/>
              <w:ind w:firstLine="113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own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4 515 357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72,6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90ACF" w:rsidRPr="003F6BED" w:rsidRDefault="00490ACF" w:rsidP="00347DA1">
            <w:pPr>
              <w:pStyle w:val="a9"/>
              <w:ind w:firstLine="113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bank credits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159 411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90ACF" w:rsidRPr="003F6BED" w:rsidRDefault="00490ACF" w:rsidP="00347DA1">
            <w:pPr>
              <w:pStyle w:val="a9"/>
              <w:ind w:firstLine="284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</w:tr>
      <w:tr w:rsidR="00490ACF" w:rsidRPr="003F6BED" w:rsidTr="00347DA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90ACF" w:rsidRPr="003F6BED" w:rsidRDefault="00490ACF" w:rsidP="00347DA1">
            <w:pPr>
              <w:pStyle w:val="a9"/>
              <w:ind w:firstLine="284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funds of enterprises, organisations and population 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54 747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90ACF" w:rsidRPr="003F6BED" w:rsidRDefault="00490ACF" w:rsidP="00347DA1">
            <w:pPr>
              <w:pStyle w:val="a9"/>
              <w:ind w:firstLine="113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foreign investments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754 700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12,1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490ACF" w:rsidRPr="003F6BED" w:rsidRDefault="00490ACF" w:rsidP="00347DA1">
            <w:pPr>
              <w:pStyle w:val="a9"/>
              <w:ind w:firstLine="284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among which: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0ACF" w:rsidRPr="003F6BED" w:rsidRDefault="00490ACF" w:rsidP="00347DA1">
            <w:pPr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</w:p>
        </w:tc>
      </w:tr>
      <w:tr w:rsidR="00490ACF" w:rsidRPr="003F6BED" w:rsidTr="00347DA1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0ACF" w:rsidRPr="003F6BED" w:rsidRDefault="00490ACF" w:rsidP="00347DA1">
            <w:pPr>
              <w:pStyle w:val="a9"/>
              <w:ind w:firstLine="284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borrowed funds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130 025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2,1</w:t>
            </w:r>
          </w:p>
        </w:tc>
      </w:tr>
    </w:tbl>
    <w:p w:rsidR="00490ACF" w:rsidRPr="003F6BED" w:rsidRDefault="00490ACF" w:rsidP="00347DA1">
      <w:pPr>
        <w:pStyle w:val="ac"/>
        <w:spacing w:before="0" w:after="0"/>
        <w:rPr>
          <w:rFonts w:ascii="Calibri" w:hAnsi="Calibri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/>
          <w:snapToGrid w:val="0"/>
          <w:color w:val="000000" w:themeColor="text1"/>
          <w:sz w:val="18"/>
          <w:szCs w:val="18"/>
          <w:lang w:val="en-US"/>
        </w:rPr>
        <w:t>Fixed capital investments</w:t>
      </w: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 xml:space="preserve"> in directions of use</w:t>
      </w:r>
    </w:p>
    <w:tbl>
      <w:tblPr>
        <w:tblW w:w="5000" w:type="pct"/>
        <w:tblLayout w:type="fixed"/>
        <w:tblLook w:val="0000"/>
      </w:tblPr>
      <w:tblGrid>
        <w:gridCol w:w="3883"/>
        <w:gridCol w:w="1990"/>
        <w:gridCol w:w="1990"/>
        <w:gridCol w:w="1990"/>
      </w:tblGrid>
      <w:tr w:rsidR="00490ACF" w:rsidRPr="003F6BED" w:rsidTr="00347DA1">
        <w:trPr>
          <w:cantSplit/>
          <w:trHeight w:val="195"/>
        </w:trPr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CF" w:rsidRPr="003F6BED" w:rsidRDefault="00490ACF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-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July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202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</w:tr>
      <w:tr w:rsidR="00490ACF" w:rsidRPr="003F6BED" w:rsidTr="00347DA1">
        <w:trPr>
          <w:cantSplit/>
          <w:trHeight w:val="195"/>
        </w:trPr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ACF" w:rsidRPr="003F6BED" w:rsidRDefault="00490ACF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million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tenge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specific weight in a total amount of investments, %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0ACF" w:rsidRPr="003F6BED" w:rsidRDefault="00490ACF" w:rsidP="00347DA1">
            <w:pPr>
              <w:pStyle w:val="a7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July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as % 20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490ACF" w:rsidRPr="003F6BED" w:rsidRDefault="00490ACF" w:rsidP="00347DA1">
            <w:pPr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6 223 141   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  <w:vAlign w:val="center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490ACF" w:rsidRPr="003F6BED" w:rsidTr="00347DA1">
        <w:trPr>
          <w:cantSplit/>
          <w:trHeight w:val="271"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</w:rPr>
              <w:t>agriculture, forestry and fishery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386 125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6,2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145,5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industry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3 327 390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53,5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89,5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31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31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the mining industry and working out of open-cast mines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2 029 996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32,6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73,5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318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manufacturing industry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836 737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13,4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182,9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left="31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supply of electricity, gas, steam, hot water and air conditioning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293 554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4,7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93,0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left="318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snapToGrid w:val="0"/>
                <w:color w:val="000000" w:themeColor="text1"/>
                <w:sz w:val="14"/>
                <w:szCs w:val="14"/>
                <w:lang w:val="en-US"/>
              </w:rPr>
              <w:t>water supply; collection, waste management, pollution remediation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167 103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2,7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95,4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76 150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1,2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229,6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wholesale and retail trade; car and motorcycles repairs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107 029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1,7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140,0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transport and warehousing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550 676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8,8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108,3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residing and catering provision services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65 263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1,0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65,7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information and communication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75 727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1,2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148,0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financial and insurance activity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48 793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0,8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105,7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operations with real estate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1 221 172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19,6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115,9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professional scientific and technical activity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25 316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0,4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118,0</w:t>
            </w:r>
          </w:p>
        </w:tc>
      </w:tr>
      <w:tr w:rsidR="00490ACF" w:rsidRPr="003F6BED" w:rsidTr="00347DA1">
        <w:trPr>
          <w:cantSplit/>
          <w:trHeight w:val="199"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in the field of administrative and auxiliary service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45 297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0,7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75,1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governance and defence; obligatory social security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23 047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0,4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57,3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83 060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1,3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80,1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public health care and social services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74 836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1,2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87,9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</w:tcPr>
          <w:p w:rsidR="00490ACF" w:rsidRPr="003F6BED" w:rsidRDefault="00490ACF" w:rsidP="00347DA1">
            <w:pPr>
              <w:pStyle w:val="afd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art, entertainments and recreation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88 185   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1,4</w:t>
            </w:r>
          </w:p>
        </w:tc>
        <w:tc>
          <w:tcPr>
            <w:tcW w:w="2032" w:type="dxa"/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72,6</w:t>
            </w:r>
          </w:p>
        </w:tc>
      </w:tr>
      <w:tr w:rsidR="00490ACF" w:rsidRPr="003F6BED" w:rsidTr="00347DA1">
        <w:trPr>
          <w:cantSplit/>
        </w:trPr>
        <w:tc>
          <w:tcPr>
            <w:tcW w:w="3969" w:type="dxa"/>
            <w:tcBorders>
              <w:bottom w:val="single" w:sz="4" w:space="0" w:color="auto"/>
            </w:tcBorders>
          </w:tcPr>
          <w:p w:rsidR="00490ACF" w:rsidRPr="003F6BED" w:rsidRDefault="00490ACF" w:rsidP="00347DA1">
            <w:pPr>
              <w:pStyle w:val="afd"/>
              <w:ind w:firstLine="113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 services provision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25 075   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0,4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:rsidR="00490ACF" w:rsidRPr="003F6BED" w:rsidRDefault="00490ACF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  266,4</w:t>
            </w:r>
          </w:p>
        </w:tc>
      </w:tr>
    </w:tbl>
    <w:p w:rsidR="007F28C0" w:rsidRPr="003F6BED" w:rsidRDefault="00A35DEE" w:rsidP="00347DA1">
      <w:pPr>
        <w:pStyle w:val="21"/>
        <w:keepNext w:val="0"/>
        <w:widowControl w:val="0"/>
        <w:spacing w:before="0" w:after="0"/>
        <w:rPr>
          <w:rFonts w:asciiTheme="minorHAnsi" w:hAnsiTheme="minorHAnsi" w:cs="Calibri"/>
          <w:color w:val="000000" w:themeColor="text1"/>
          <w:sz w:val="20"/>
          <w:lang w:val="kk-KZ"/>
        </w:rPr>
      </w:pPr>
      <w:r w:rsidRPr="003F6BED">
        <w:rPr>
          <w:rFonts w:asciiTheme="minorHAnsi" w:hAnsiTheme="minorHAnsi" w:cs="Calibri"/>
          <w:color w:val="000000" w:themeColor="text1"/>
          <w:sz w:val="20"/>
          <w:lang w:val="en-US"/>
        </w:rPr>
        <w:t xml:space="preserve">Enterprises </w:t>
      </w:r>
      <w:r w:rsidR="00AB0D09" w:rsidRPr="003F6BED">
        <w:rPr>
          <w:rFonts w:asciiTheme="minorHAnsi" w:hAnsiTheme="minorHAnsi" w:cs="Calibri"/>
          <w:color w:val="000000" w:themeColor="text1"/>
          <w:sz w:val="20"/>
          <w:lang w:val="en-US"/>
        </w:rPr>
        <w:t>statistics</w:t>
      </w:r>
    </w:p>
    <w:p w:rsidR="00424898" w:rsidRPr="003F6BED" w:rsidRDefault="00424898" w:rsidP="00347DA1">
      <w:pPr>
        <w:pStyle w:val="ac"/>
        <w:widowControl w:val="0"/>
        <w:spacing w:before="0" w:after="0"/>
        <w:rPr>
          <w:rFonts w:ascii="Calibri" w:hAnsi="Calibri"/>
          <w:bCs/>
          <w:color w:val="000000" w:themeColor="text1"/>
          <w:sz w:val="18"/>
          <w:szCs w:val="18"/>
          <w:lang w:val="kk-KZ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>Registered juridical persons by economic activities and activity</w:t>
      </w:r>
    </w:p>
    <w:p w:rsidR="00424898" w:rsidRPr="003F6BED" w:rsidRDefault="00424898" w:rsidP="00347DA1">
      <w:pPr>
        <w:pStyle w:val="a6"/>
        <w:spacing w:before="0" w:after="0"/>
        <w:rPr>
          <w:rFonts w:asciiTheme="minorHAnsi" w:hAnsiTheme="minorHAnsi"/>
          <w:color w:val="000000" w:themeColor="text1"/>
          <w:sz w:val="14"/>
          <w:szCs w:val="14"/>
          <w:lang w:val="kk-KZ"/>
        </w:rPr>
      </w:pPr>
      <w:r w:rsidRPr="003F6BED">
        <w:rPr>
          <w:rFonts w:asciiTheme="minorHAnsi" w:hAnsiTheme="minorHAnsi"/>
          <w:color w:val="000000" w:themeColor="text1"/>
          <w:sz w:val="14"/>
          <w:szCs w:val="14"/>
          <w:lang w:val="en-US"/>
        </w:rPr>
        <w:t>as of</w:t>
      </w:r>
      <w:r w:rsidRPr="003F6BED">
        <w:rPr>
          <w:rFonts w:asciiTheme="minorHAnsi" w:hAnsiTheme="minorHAnsi"/>
          <w:color w:val="000000" w:themeColor="text1"/>
          <w:sz w:val="14"/>
          <w:szCs w:val="14"/>
        </w:rPr>
        <w:t xml:space="preserve"> </w:t>
      </w:r>
      <w:r w:rsidRPr="003F6BED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 01.</w:t>
      </w:r>
      <w:r w:rsidRPr="003F6BED">
        <w:rPr>
          <w:rFonts w:asciiTheme="minorHAnsi" w:hAnsiTheme="minorHAnsi"/>
          <w:color w:val="000000" w:themeColor="text1"/>
          <w:sz w:val="14"/>
          <w:szCs w:val="14"/>
          <w:lang w:val="kk-KZ"/>
        </w:rPr>
        <w:t>08</w:t>
      </w:r>
      <w:r w:rsidRPr="003F6BED">
        <w:rPr>
          <w:rFonts w:asciiTheme="minorHAnsi" w:hAnsiTheme="minorHAnsi"/>
          <w:color w:val="000000" w:themeColor="text1"/>
          <w:sz w:val="14"/>
          <w:szCs w:val="14"/>
          <w:lang w:val="en-US"/>
        </w:rPr>
        <w:t>.20</w:t>
      </w:r>
      <w:r w:rsidRPr="003F6BED">
        <w:rPr>
          <w:rFonts w:asciiTheme="minorHAnsi" w:hAnsiTheme="minorHAnsi"/>
          <w:color w:val="000000" w:themeColor="text1"/>
          <w:sz w:val="14"/>
          <w:szCs w:val="14"/>
          <w:lang w:val="kk-KZ"/>
        </w:rPr>
        <w:t>21</w:t>
      </w:r>
    </w:p>
    <w:tbl>
      <w:tblPr>
        <w:tblW w:w="5000" w:type="pct"/>
        <w:tblLayout w:type="fixed"/>
        <w:tblLook w:val="0000"/>
      </w:tblPr>
      <w:tblGrid>
        <w:gridCol w:w="3600"/>
        <w:gridCol w:w="973"/>
        <w:gridCol w:w="973"/>
        <w:gridCol w:w="1111"/>
        <w:gridCol w:w="974"/>
        <w:gridCol w:w="1111"/>
        <w:gridCol w:w="1111"/>
      </w:tblGrid>
      <w:tr w:rsidR="00424898" w:rsidRPr="003F6BED" w:rsidTr="00347DA1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  <w:p w:rsidR="004C47BC" w:rsidRPr="003F6BED" w:rsidRDefault="004C47BC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</w:tr>
      <w:tr w:rsidR="00424898" w:rsidRPr="003F6BED" w:rsidTr="00347DA1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 liquidation process</w:t>
            </w:r>
          </w:p>
        </w:tc>
      </w:tr>
      <w:tr w:rsidR="00424898" w:rsidRPr="003F6BED" w:rsidTr="00347DA1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424898" w:rsidRPr="003F6BED" w:rsidTr="00347DA1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472 073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343 449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50998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172 295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120 156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5 433</w:t>
            </w:r>
          </w:p>
        </w:tc>
      </w:tr>
      <w:tr w:rsidR="00424898" w:rsidRPr="003F6BED" w:rsidTr="00347DA1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,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>1</w:t>
            </w: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9 662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15 387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2 257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7 147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5 983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156</w:t>
            </w:r>
          </w:p>
        </w:tc>
      </w:tr>
      <w:tr w:rsidR="00424898" w:rsidRPr="003F6BED" w:rsidTr="00347DA1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4 657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3 621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637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1 282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1 702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66</w:t>
            </w:r>
          </w:p>
        </w:tc>
      </w:tr>
      <w:tr w:rsidR="00424898" w:rsidRPr="003F6BED" w:rsidTr="00347DA1">
        <w:trPr>
          <w:trHeight w:val="63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24 474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17 507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1 817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8 813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6 877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331</w:t>
            </w:r>
          </w:p>
        </w:tc>
      </w:tr>
      <w:tr w:rsidR="00424898" w:rsidRPr="003F6BED" w:rsidTr="00347DA1">
        <w:trPr>
          <w:trHeight w:val="14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1 719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1 316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173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680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463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</w:t>
            </w:r>
          </w:p>
        </w:tc>
      </w:tr>
      <w:tr w:rsidR="00424898" w:rsidRPr="003F6BED" w:rsidTr="00347DA1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2 708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1 977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181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1 048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748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</w:t>
            </w:r>
          </w:p>
        </w:tc>
      </w:tr>
      <w:tr w:rsidR="00424898" w:rsidRPr="003F6BED" w:rsidTr="00347DA1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64 412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45 027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6 175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16 174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22 678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1 298</w:t>
            </w:r>
          </w:p>
        </w:tc>
      </w:tr>
      <w:tr w:rsidR="00424898" w:rsidRPr="003F6BED" w:rsidTr="00347DA1">
        <w:trPr>
          <w:trHeight w:val="10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135 797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91 542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15 147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40 615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35 780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1 850</w:t>
            </w:r>
          </w:p>
        </w:tc>
      </w:tr>
      <w:tr w:rsidR="00424898" w:rsidRPr="003F6BED" w:rsidTr="00347DA1">
        <w:trPr>
          <w:trHeight w:val="96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18 340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12 904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1 595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6 470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4 839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222</w:t>
            </w:r>
          </w:p>
        </w:tc>
      </w:tr>
      <w:tr w:rsidR="00424898" w:rsidRPr="003F6BED" w:rsidTr="00347DA1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8 596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6 728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1 552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3 136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2 040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</w:t>
            </w:r>
          </w:p>
        </w:tc>
      </w:tr>
      <w:tr w:rsidR="00424898" w:rsidRPr="003F6BED" w:rsidTr="00347DA1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12 986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9 702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1 902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4 814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2 986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76</w:t>
            </w:r>
          </w:p>
        </w:tc>
      </w:tr>
      <w:tr w:rsidR="00424898" w:rsidRPr="003F6BED" w:rsidTr="00347DA1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8 456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5 191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922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2 855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1 414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166</w:t>
            </w:r>
          </w:p>
        </w:tc>
      </w:tr>
      <w:tr w:rsidR="00424898" w:rsidRPr="003F6BED" w:rsidTr="00347DA1">
        <w:trPr>
          <w:trHeight w:val="202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19 920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15 652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1 894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9 949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3 809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211</w:t>
            </w:r>
          </w:p>
        </w:tc>
      </w:tr>
      <w:tr w:rsidR="00424898" w:rsidRPr="003F6BED" w:rsidTr="00347DA1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31 853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23 392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2 954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12 753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7 685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269</w:t>
            </w:r>
          </w:p>
        </w:tc>
      </w:tr>
      <w:tr w:rsidR="00424898" w:rsidRPr="003F6BED" w:rsidTr="00347DA1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20 682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15 766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2 003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8 702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5 061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157</w:t>
            </w:r>
          </w:p>
        </w:tc>
      </w:tr>
      <w:tr w:rsidR="00424898" w:rsidRPr="003F6BED" w:rsidTr="00347DA1">
        <w:trPr>
          <w:trHeight w:val="68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9 590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9 240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9 036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</w:t>
            </w:r>
          </w:p>
        </w:tc>
      </w:tr>
      <w:tr w:rsidR="00424898" w:rsidRPr="003F6BED" w:rsidTr="00347DA1">
        <w:trPr>
          <w:trHeight w:val="135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25 904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23 202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1 185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18 567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3 450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141</w:t>
            </w:r>
          </w:p>
        </w:tc>
      </w:tr>
      <w:tr w:rsidR="00424898" w:rsidRPr="003F6BED" w:rsidTr="00347DA1">
        <w:trPr>
          <w:trHeight w:val="24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8 642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7 254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746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4 785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1 723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64</w:t>
            </w:r>
          </w:p>
        </w:tc>
      </w:tr>
      <w:tr w:rsidR="00424898" w:rsidRPr="003F6BED" w:rsidTr="00347DA1">
        <w:trPr>
          <w:trHeight w:val="201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6 859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5 119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767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2 863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1 489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</w:t>
            </w:r>
          </w:p>
        </w:tc>
      </w:tr>
      <w:tr w:rsidR="00424898" w:rsidRPr="003F6BED" w:rsidTr="00347DA1">
        <w:trPr>
          <w:trHeight w:val="149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Otherservices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46 815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32 921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9 004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12 605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11 312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234</w:t>
            </w:r>
          </w:p>
        </w:tc>
      </w:tr>
      <w:tr w:rsidR="00424898" w:rsidRPr="003F6BED" w:rsidTr="00347DA1">
        <w:trPr>
          <w:trHeight w:val="149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Activities of households hiring domestic workers; household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lastRenderedPageBreak/>
              <w:t>activities for the production of goods and services for our consumption</w:t>
            </w:r>
          </w:p>
        </w:tc>
        <w:tc>
          <w:tcPr>
            <w:tcW w:w="992" w:type="dxa"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lastRenderedPageBreak/>
              <w:t>-</w:t>
            </w:r>
          </w:p>
        </w:tc>
        <w:tc>
          <w:tcPr>
            <w:tcW w:w="992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424898" w:rsidRPr="003F6BED" w:rsidTr="00347DA1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lastRenderedPageBreak/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</w:tbl>
    <w:p w:rsidR="00424898" w:rsidRPr="003F6BED" w:rsidRDefault="00424898" w:rsidP="00347DA1">
      <w:pPr>
        <w:pStyle w:val="ac"/>
        <w:widowControl w:val="0"/>
        <w:spacing w:before="0" w:after="0"/>
        <w:rPr>
          <w:rFonts w:ascii="Calibri" w:hAnsi="Calibri"/>
          <w:bCs/>
          <w:color w:val="000000" w:themeColor="text1"/>
          <w:sz w:val="18"/>
          <w:szCs w:val="18"/>
          <w:lang w:val="kk-KZ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 xml:space="preserve">Registered juridical persons by economic activities and </w:t>
      </w:r>
      <w:r w:rsidRPr="003F6BED">
        <w:rPr>
          <w:rFonts w:ascii="Calibri" w:hAnsi="Calibri"/>
          <w:bCs/>
          <w:color w:val="000000" w:themeColor="text1"/>
          <w:sz w:val="18"/>
          <w:szCs w:val="18"/>
          <w:lang w:val="en-US"/>
        </w:rPr>
        <w:t>ownership’s forms</w:t>
      </w:r>
    </w:p>
    <w:p w:rsidR="00424898" w:rsidRPr="003F6BED" w:rsidRDefault="00424898" w:rsidP="00347DA1">
      <w:pPr>
        <w:pStyle w:val="a6"/>
        <w:spacing w:before="0" w:after="0"/>
        <w:rPr>
          <w:rFonts w:ascii="Calibri" w:hAnsi="Calibri"/>
          <w:color w:val="000000" w:themeColor="text1"/>
          <w:sz w:val="14"/>
          <w:szCs w:val="14"/>
          <w:lang w:val="kk-KZ"/>
        </w:rPr>
      </w:pP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 xml:space="preserve">as of </w:t>
      </w:r>
      <w:r w:rsidRPr="003F6BED">
        <w:rPr>
          <w:rFonts w:ascii="Calibri" w:hAnsi="Calibri"/>
          <w:color w:val="000000" w:themeColor="text1"/>
          <w:sz w:val="14"/>
          <w:szCs w:val="14"/>
        </w:rPr>
        <w:t xml:space="preserve"> 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>01.</w:t>
      </w:r>
      <w:r w:rsidRPr="003F6BED">
        <w:rPr>
          <w:rFonts w:ascii="Calibri" w:hAnsi="Calibri"/>
          <w:color w:val="000000" w:themeColor="text1"/>
          <w:sz w:val="14"/>
          <w:szCs w:val="14"/>
          <w:lang w:val="kk-KZ"/>
        </w:rPr>
        <w:t>08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>.20</w:t>
      </w:r>
      <w:r w:rsidRPr="003F6BED">
        <w:rPr>
          <w:rFonts w:ascii="Calibri" w:hAnsi="Calibri"/>
          <w:color w:val="000000" w:themeColor="text1"/>
          <w:sz w:val="14"/>
          <w:szCs w:val="14"/>
          <w:lang w:val="kk-KZ"/>
        </w:rPr>
        <w:t>21</w:t>
      </w:r>
    </w:p>
    <w:tbl>
      <w:tblPr>
        <w:tblW w:w="10065" w:type="dxa"/>
        <w:tblInd w:w="108" w:type="dxa"/>
        <w:tblLayout w:type="fixed"/>
        <w:tblLook w:val="0000"/>
      </w:tblPr>
      <w:tblGrid>
        <w:gridCol w:w="3686"/>
        <w:gridCol w:w="992"/>
        <w:gridCol w:w="992"/>
        <w:gridCol w:w="1134"/>
        <w:gridCol w:w="993"/>
        <w:gridCol w:w="1134"/>
        <w:gridCol w:w="1134"/>
      </w:tblGrid>
      <w:tr w:rsidR="00424898" w:rsidRPr="003F6BED" w:rsidTr="00424898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Ofwhich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by </w:t>
            </w:r>
            <w:r w:rsidRPr="003F6BED"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  <w:t>ownership’s forms</w:t>
            </w:r>
          </w:p>
        </w:tc>
      </w:tr>
      <w:tr w:rsidR="00424898" w:rsidRPr="003F6BED" w:rsidTr="00424898">
        <w:trPr>
          <w:trHeight w:val="111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foreign</w:t>
            </w:r>
          </w:p>
        </w:tc>
      </w:tr>
      <w:tr w:rsidR="00424898" w:rsidRPr="00415B74" w:rsidTr="00424898">
        <w:trPr>
          <w:trHeight w:val="484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898" w:rsidRPr="003F6BED" w:rsidRDefault="00424898" w:rsidP="00347DA1">
            <w:pPr>
              <w:pStyle w:val="af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424898" w:rsidRPr="003F6BED" w:rsidTr="00424898">
        <w:trPr>
          <w:trHeight w:val="208"/>
        </w:trPr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472 073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25 363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416 287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10 802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30 423</w:t>
            </w:r>
          </w:p>
        </w:tc>
      </w:tr>
      <w:tr w:rsidR="00424898" w:rsidRPr="003F6BED" w:rsidTr="00424898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,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forestryandfishing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19 662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19 307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397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287</w:t>
            </w:r>
          </w:p>
        </w:tc>
      </w:tr>
      <w:tr w:rsidR="00424898" w:rsidRPr="003F6BED" w:rsidTr="00424898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4 657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4 228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291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429</w:t>
            </w:r>
          </w:p>
        </w:tc>
      </w:tr>
      <w:tr w:rsidR="00424898" w:rsidRPr="003F6BED" w:rsidTr="00424898">
        <w:trPr>
          <w:trHeight w:val="63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24 474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22 776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1 335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1 679</w:t>
            </w:r>
          </w:p>
        </w:tc>
      </w:tr>
      <w:tr w:rsidR="00424898" w:rsidRPr="003F6BED" w:rsidTr="00424898">
        <w:trPr>
          <w:trHeight w:val="14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Supply of electricity, gas, steam, hot water and air conditioning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1 719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1 530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90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</w:t>
            </w:r>
          </w:p>
        </w:tc>
      </w:tr>
      <w:tr w:rsidR="00424898" w:rsidRPr="003F6BED" w:rsidTr="00424898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Water supply: waste collection, treatment and disposal, pollution elimination activities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2 708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210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2 384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</w:t>
            </w:r>
          </w:p>
        </w:tc>
      </w:tr>
      <w:tr w:rsidR="00424898" w:rsidRPr="003F6BED" w:rsidTr="00424898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Construction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64 412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60 836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1 051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3 540</w:t>
            </w:r>
          </w:p>
        </w:tc>
      </w:tr>
      <w:tr w:rsidR="00424898" w:rsidRPr="003F6BED" w:rsidTr="00424898">
        <w:trPr>
          <w:trHeight w:val="10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Wholesale and retail trade; repair of cars and motorcycles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135 797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122 213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3 395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13 54</w:t>
            </w:r>
            <w:r w:rsidR="009374B7"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</w:tr>
      <w:tr w:rsidR="00424898" w:rsidRPr="003F6BED" w:rsidTr="00424898">
        <w:trPr>
          <w:trHeight w:val="96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 and warehousing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18 340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17 177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425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1 129</w:t>
            </w:r>
          </w:p>
        </w:tc>
      </w:tr>
      <w:tr w:rsidR="00424898" w:rsidRPr="003F6BED" w:rsidTr="00424898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Provision of accommodation and food services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8 596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7 759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252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816</w:t>
            </w:r>
          </w:p>
        </w:tc>
      </w:tr>
      <w:tr w:rsidR="00424898" w:rsidRPr="003F6BED" w:rsidTr="00424898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12 986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12 135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435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777</w:t>
            </w:r>
          </w:p>
        </w:tc>
      </w:tr>
      <w:tr w:rsidR="00424898" w:rsidRPr="003F6BED" w:rsidTr="00424898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insurance activities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8 456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8 002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193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445</w:t>
            </w:r>
          </w:p>
        </w:tc>
      </w:tr>
      <w:tr w:rsidR="00424898" w:rsidRPr="003F6BED" w:rsidTr="00424898">
        <w:trPr>
          <w:trHeight w:val="202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Operations with real estate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19 920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19 130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394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748</w:t>
            </w:r>
          </w:p>
        </w:tc>
      </w:tr>
      <w:tr w:rsidR="00424898" w:rsidRPr="003F6BED" w:rsidTr="00424898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Professional scientific and technical activity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31 853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483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29 526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935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1 844</w:t>
            </w:r>
          </w:p>
        </w:tc>
      </w:tr>
      <w:tr w:rsidR="00424898" w:rsidRPr="003F6BED" w:rsidTr="00424898">
        <w:trPr>
          <w:trHeight w:val="7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Activity in the field of administrative and auxiliary service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20 682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19 805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791</w:t>
            </w:r>
          </w:p>
        </w:tc>
      </w:tr>
      <w:tr w:rsidR="00424898" w:rsidRPr="003F6BED" w:rsidTr="00424898">
        <w:trPr>
          <w:trHeight w:val="68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Governance and defence; obligatory social security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9 590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9 453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133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</w:t>
            </w:r>
          </w:p>
        </w:tc>
      </w:tr>
      <w:tr w:rsidR="00424898" w:rsidRPr="003F6BED" w:rsidTr="00424898">
        <w:trPr>
          <w:trHeight w:val="135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Education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25 904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11 958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13 459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144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487</w:t>
            </w:r>
          </w:p>
        </w:tc>
      </w:tr>
      <w:tr w:rsidR="00424898" w:rsidRPr="003F6BED" w:rsidTr="00424898">
        <w:trPr>
          <w:trHeight w:val="240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Health and social services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8 642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1 276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7 083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283</w:t>
            </w:r>
          </w:p>
        </w:tc>
      </w:tr>
      <w:tr w:rsidR="00424898" w:rsidRPr="003F6BED" w:rsidTr="00424898">
        <w:trPr>
          <w:trHeight w:val="201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Art, entertainments and recreation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6 859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1 428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5 160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135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271</w:t>
            </w:r>
          </w:p>
        </w:tc>
      </w:tr>
      <w:tr w:rsidR="00424898" w:rsidRPr="003F6BED" w:rsidTr="00424898">
        <w:trPr>
          <w:trHeight w:val="149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Otherservices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provision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46 815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43 644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819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3 140</w:t>
            </w:r>
          </w:p>
        </w:tc>
      </w:tr>
      <w:tr w:rsidR="00424898" w:rsidRPr="003F6BED" w:rsidTr="00424898">
        <w:trPr>
          <w:trHeight w:val="149"/>
        </w:trPr>
        <w:tc>
          <w:tcPr>
            <w:tcW w:w="3686" w:type="dxa"/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Activities of households hiring domestic workers; household activities for the production of goods and services for our consumption</w:t>
            </w:r>
          </w:p>
        </w:tc>
        <w:tc>
          <w:tcPr>
            <w:tcW w:w="992" w:type="dxa"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2" w:type="dxa"/>
            <w:noWrap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noWrap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noWrap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424898" w:rsidRPr="003F6BED" w:rsidTr="00424898">
        <w:trPr>
          <w:trHeight w:val="68"/>
        </w:trPr>
        <w:tc>
          <w:tcPr>
            <w:tcW w:w="3686" w:type="dxa"/>
            <w:tcBorders>
              <w:bottom w:val="single" w:sz="4" w:space="0" w:color="auto"/>
            </w:tcBorders>
          </w:tcPr>
          <w:p w:rsidR="00424898" w:rsidRPr="003F6BED" w:rsidRDefault="00424898" w:rsidP="00347DA1">
            <w:pPr>
              <w:pStyle w:val="af0"/>
              <w:jc w:val="left"/>
              <w:rPr>
                <w:rFonts w:asciiTheme="minorHAnsi" w:hAnsiTheme="minorHAnsi"/>
                <w:bCs w:val="0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Activity of extra-territorial organizations and bodies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424898" w:rsidRPr="003F6BED" w:rsidRDefault="00424898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</w:t>
            </w:r>
          </w:p>
        </w:tc>
      </w:tr>
    </w:tbl>
    <w:p w:rsidR="00265F39" w:rsidRPr="003F6BED" w:rsidRDefault="007F28C0" w:rsidP="00347DA1">
      <w:pPr>
        <w:pStyle w:val="ac"/>
        <w:widowControl w:val="0"/>
        <w:spacing w:before="0" w:after="0"/>
        <w:jc w:val="left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3F6BED">
        <w:rPr>
          <w:rFonts w:asciiTheme="minorHAnsi" w:hAnsiTheme="minorHAnsi" w:cs="Calibri"/>
          <w:color w:val="000000" w:themeColor="text1"/>
          <w:sz w:val="20"/>
          <w:lang w:val="en-US"/>
        </w:rPr>
        <w:t>Domestic trade statistics</w:t>
      </w:r>
    </w:p>
    <w:p w:rsidR="00ED1D7C" w:rsidRPr="003F6BED" w:rsidRDefault="00ED1D7C" w:rsidP="00347DA1">
      <w:pPr>
        <w:pStyle w:val="ac"/>
        <w:spacing w:before="0" w:after="0"/>
        <w:rPr>
          <w:rFonts w:ascii="Calibri" w:hAnsi="Calibri" w:cs="Arial"/>
          <w:color w:val="000000" w:themeColor="text1"/>
          <w:sz w:val="18"/>
          <w:szCs w:val="18"/>
          <w:lang w:val="en-GB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Volume of sales of goods (services)</w:t>
      </w:r>
    </w:p>
    <w:tbl>
      <w:tblPr>
        <w:tblW w:w="5039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4663"/>
        <w:gridCol w:w="1329"/>
        <w:gridCol w:w="1362"/>
        <w:gridCol w:w="1225"/>
        <w:gridCol w:w="1208"/>
      </w:tblGrid>
      <w:tr w:rsidR="00ED1D7C" w:rsidRPr="00415B74" w:rsidTr="00EC0556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7C" w:rsidRPr="003F6BED" w:rsidRDefault="00ED1D7C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Mln. tenge</w:t>
            </w:r>
          </w:p>
        </w:tc>
        <w:tc>
          <w:tcPr>
            <w:tcW w:w="1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As % of the corresponding period of the previous year</w:t>
            </w:r>
          </w:p>
        </w:tc>
      </w:tr>
      <w:tr w:rsidR="00ED1D7C" w:rsidRPr="003F6BED" w:rsidTr="00EC0556">
        <w:trPr>
          <w:cantSplit/>
          <w:trHeight w:val="298"/>
        </w:trPr>
        <w:tc>
          <w:tcPr>
            <w:tcW w:w="238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7C" w:rsidRPr="003F6BED" w:rsidRDefault="00ED1D7C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January-July</w:t>
            </w:r>
          </w:p>
          <w:p w:rsidR="00ED1D7C" w:rsidRPr="003F6BED" w:rsidRDefault="00ED1D7C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2021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July 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January-July</w:t>
            </w:r>
          </w:p>
          <w:p w:rsidR="00ED1D7C" w:rsidRPr="003F6BED" w:rsidRDefault="00ED1D7C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    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July 2021</w:t>
            </w:r>
          </w:p>
        </w:tc>
      </w:tr>
      <w:tr w:rsidR="00ED1D7C" w:rsidRPr="003F6BED" w:rsidTr="00EC0556">
        <w:trPr>
          <w:cantSplit/>
          <w:trHeight w:val="298"/>
        </w:trPr>
        <w:tc>
          <w:tcPr>
            <w:tcW w:w="2382" w:type="pct"/>
            <w:tcBorders>
              <w:top w:val="single" w:sz="4" w:space="0" w:color="auto"/>
            </w:tcBorders>
            <w:vAlign w:val="bottom"/>
          </w:tcPr>
          <w:p w:rsidR="00ED1D7C" w:rsidRPr="003F6BED" w:rsidRDefault="00ED1D7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Whole</w:t>
            </w:r>
            <w:r w:rsidR="00D00E70"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sale and retail trade; repair of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cars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and motorcycles</w:t>
            </w:r>
          </w:p>
        </w:tc>
        <w:tc>
          <w:tcPr>
            <w:tcW w:w="679" w:type="pct"/>
            <w:tcBorders>
              <w:top w:val="single" w:sz="4" w:space="0" w:color="auto"/>
            </w:tcBorders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20 587 070,2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3 445 879,2</w:t>
            </w: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ED1D7C" w:rsidRPr="003F6BED" w:rsidRDefault="00ED1D7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109,1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:rsidR="00ED1D7C" w:rsidRPr="003F6BED" w:rsidRDefault="00ED1D7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112,1</w:t>
            </w:r>
          </w:p>
        </w:tc>
      </w:tr>
      <w:tr w:rsidR="00ED1D7C" w:rsidRPr="003F6BED" w:rsidTr="00EC0556">
        <w:trPr>
          <w:cantSplit/>
          <w:trHeight w:val="234"/>
        </w:trPr>
        <w:tc>
          <w:tcPr>
            <w:tcW w:w="2382" w:type="pct"/>
          </w:tcPr>
          <w:p w:rsidR="00ED1D7C" w:rsidRPr="003F6BED" w:rsidRDefault="00ED1D7C" w:rsidP="00347DA1">
            <w:pPr>
              <w:pStyle w:val="a7"/>
              <w:ind w:firstLine="105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of them</w:t>
            </w:r>
          </w:p>
        </w:tc>
        <w:tc>
          <w:tcPr>
            <w:tcW w:w="679" w:type="pct"/>
            <w:vAlign w:val="center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96" w:type="pct"/>
            <w:vAlign w:val="center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626" w:type="pct"/>
            <w:vAlign w:val="center"/>
          </w:tcPr>
          <w:p w:rsidR="00ED1D7C" w:rsidRPr="003F6BED" w:rsidRDefault="00ED1D7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center"/>
          </w:tcPr>
          <w:p w:rsidR="00ED1D7C" w:rsidRPr="003F6BED" w:rsidRDefault="00ED1D7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ED1D7C" w:rsidRPr="003F6BED" w:rsidTr="00EC0556">
        <w:trPr>
          <w:cantSplit/>
        </w:trPr>
        <w:tc>
          <w:tcPr>
            <w:tcW w:w="2382" w:type="pct"/>
            <w:vAlign w:val="bottom"/>
          </w:tcPr>
          <w:p w:rsidR="00ED1D7C" w:rsidRPr="003F6BED" w:rsidRDefault="00ED1D7C" w:rsidP="00347DA1">
            <w:pPr>
              <w:pStyle w:val="a9"/>
              <w:ind w:firstLine="105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Retail trade</w:t>
            </w:r>
          </w:p>
        </w:tc>
        <w:tc>
          <w:tcPr>
            <w:tcW w:w="679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6 482 788,0</w:t>
            </w:r>
          </w:p>
        </w:tc>
        <w:tc>
          <w:tcPr>
            <w:tcW w:w="696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1 137 369,6</w:t>
            </w:r>
          </w:p>
        </w:tc>
        <w:tc>
          <w:tcPr>
            <w:tcW w:w="626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17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105,2</w:t>
            </w:r>
          </w:p>
        </w:tc>
      </w:tr>
      <w:tr w:rsidR="00ED1D7C" w:rsidRPr="00415B74" w:rsidTr="00EC0556">
        <w:trPr>
          <w:cantSplit/>
        </w:trPr>
        <w:tc>
          <w:tcPr>
            <w:tcW w:w="2382" w:type="pct"/>
            <w:vAlign w:val="bottom"/>
          </w:tcPr>
          <w:p w:rsidR="00ED1D7C" w:rsidRPr="003F6BED" w:rsidRDefault="00ED1D7C" w:rsidP="00347DA1">
            <w:pPr>
              <w:pStyle w:val="a9"/>
              <w:ind w:firstLine="105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including through the implementation of:</w:t>
            </w:r>
          </w:p>
        </w:tc>
        <w:tc>
          <w:tcPr>
            <w:tcW w:w="679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96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26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617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ED1D7C" w:rsidRPr="003F6BED" w:rsidTr="00EC0556">
        <w:trPr>
          <w:cantSplit/>
        </w:trPr>
        <w:tc>
          <w:tcPr>
            <w:tcW w:w="2382" w:type="pct"/>
          </w:tcPr>
          <w:p w:rsidR="00ED1D7C" w:rsidRPr="003F6BED" w:rsidRDefault="00ED1D7C" w:rsidP="00347DA1">
            <w:pPr>
              <w:pStyle w:val="a9"/>
              <w:ind w:firstLine="24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trading enterprises</w:t>
            </w:r>
          </w:p>
        </w:tc>
        <w:tc>
          <w:tcPr>
            <w:tcW w:w="679" w:type="pct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4 348 133,0</w:t>
            </w:r>
          </w:p>
        </w:tc>
        <w:tc>
          <w:tcPr>
            <w:tcW w:w="696" w:type="pct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720 343,7</w:t>
            </w:r>
          </w:p>
        </w:tc>
        <w:tc>
          <w:tcPr>
            <w:tcW w:w="626" w:type="pct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119,3</w:t>
            </w:r>
          </w:p>
        </w:tc>
        <w:tc>
          <w:tcPr>
            <w:tcW w:w="617" w:type="pct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117,0</w:t>
            </w:r>
          </w:p>
        </w:tc>
      </w:tr>
      <w:tr w:rsidR="00ED1D7C" w:rsidRPr="003F6BED" w:rsidTr="00EC0556">
        <w:trPr>
          <w:cantSplit/>
        </w:trPr>
        <w:tc>
          <w:tcPr>
            <w:tcW w:w="2382" w:type="pct"/>
            <w:vAlign w:val="bottom"/>
          </w:tcPr>
          <w:p w:rsidR="00ED1D7C" w:rsidRPr="003F6BED" w:rsidRDefault="00ED1D7C" w:rsidP="00347DA1">
            <w:pPr>
              <w:pStyle w:val="a9"/>
              <w:ind w:firstLine="24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individual enterprises, including trading in the markets</w:t>
            </w:r>
          </w:p>
        </w:tc>
        <w:tc>
          <w:tcPr>
            <w:tcW w:w="679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2 134 655,0</w:t>
            </w:r>
          </w:p>
        </w:tc>
        <w:tc>
          <w:tcPr>
            <w:tcW w:w="696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417 025,9</w:t>
            </w:r>
          </w:p>
        </w:tc>
        <w:tc>
          <w:tcPr>
            <w:tcW w:w="626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88,9</w:t>
            </w:r>
          </w:p>
        </w:tc>
        <w:tc>
          <w:tcPr>
            <w:tcW w:w="617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89,6</w:t>
            </w:r>
          </w:p>
        </w:tc>
      </w:tr>
      <w:tr w:rsidR="00ED1D7C" w:rsidRPr="003F6BED" w:rsidTr="00EC0556">
        <w:trPr>
          <w:cantSplit/>
        </w:trPr>
        <w:tc>
          <w:tcPr>
            <w:tcW w:w="2382" w:type="pct"/>
            <w:vAlign w:val="bottom"/>
          </w:tcPr>
          <w:p w:rsidR="00ED1D7C" w:rsidRPr="003F6BED" w:rsidRDefault="00ED1D7C" w:rsidP="00347DA1">
            <w:pPr>
              <w:pStyle w:val="a9"/>
              <w:ind w:left="24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specific gravity of  individual enterprises, including trading in the markets, in the total volume of retail trade,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%</w:t>
            </w:r>
          </w:p>
        </w:tc>
        <w:tc>
          <w:tcPr>
            <w:tcW w:w="679" w:type="pct"/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32,9</w:t>
            </w:r>
          </w:p>
        </w:tc>
        <w:tc>
          <w:tcPr>
            <w:tcW w:w="696" w:type="pct"/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36,7</w:t>
            </w:r>
          </w:p>
        </w:tc>
        <w:tc>
          <w:tcPr>
            <w:tcW w:w="626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617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ED1D7C" w:rsidRPr="003F6BED" w:rsidTr="00EC0556">
        <w:trPr>
          <w:cantSplit/>
        </w:trPr>
        <w:tc>
          <w:tcPr>
            <w:tcW w:w="2382" w:type="pct"/>
            <w:vAlign w:val="bottom"/>
          </w:tcPr>
          <w:p w:rsidR="00ED1D7C" w:rsidRPr="003F6BED" w:rsidRDefault="00ED1D7C" w:rsidP="00347DA1">
            <w:pPr>
              <w:ind w:firstLine="105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Whole</w:t>
            </w:r>
            <w:r w:rsidR="00D00E70"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sale trade</w:t>
            </w:r>
          </w:p>
        </w:tc>
        <w:tc>
          <w:tcPr>
            <w:tcW w:w="679" w:type="pct"/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b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14 045 376,1 </w:t>
            </w:r>
          </w:p>
        </w:tc>
        <w:tc>
          <w:tcPr>
            <w:tcW w:w="696" w:type="pct"/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2 298 840,8</w:t>
            </w:r>
          </w:p>
        </w:tc>
        <w:tc>
          <w:tcPr>
            <w:tcW w:w="626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617" w:type="pct"/>
            <w:vAlign w:val="bottom"/>
          </w:tcPr>
          <w:p w:rsidR="00ED1D7C" w:rsidRPr="003F6BED" w:rsidRDefault="00ED1D7C" w:rsidP="00347DA1">
            <w:pPr>
              <w:pStyle w:val="af0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115,9</w:t>
            </w:r>
          </w:p>
        </w:tc>
      </w:tr>
    </w:tbl>
    <w:p w:rsidR="007F28C0" w:rsidRPr="003F6BED" w:rsidRDefault="007F28C0" w:rsidP="00347DA1">
      <w:pPr>
        <w:pStyle w:val="21"/>
        <w:keepNext w:val="0"/>
        <w:widowControl w:val="0"/>
        <w:spacing w:before="0" w:after="0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3F6BED">
        <w:rPr>
          <w:rFonts w:asciiTheme="minorHAnsi" w:hAnsiTheme="minorHAnsi" w:cs="Calibri"/>
          <w:color w:val="000000" w:themeColor="text1"/>
          <w:sz w:val="20"/>
          <w:lang w:val="en-GB"/>
        </w:rPr>
        <w:t>Foreign and mutual</w:t>
      </w:r>
      <w:r w:rsidRPr="003F6BED">
        <w:rPr>
          <w:rFonts w:asciiTheme="minorHAnsi" w:hAnsiTheme="minorHAnsi" w:cs="Calibri"/>
          <w:color w:val="000000" w:themeColor="text1"/>
          <w:sz w:val="20"/>
          <w:lang w:val="en-US"/>
        </w:rPr>
        <w:t xml:space="preserve"> trade statistics</w:t>
      </w:r>
    </w:p>
    <w:p w:rsidR="00B960C3" w:rsidRPr="003F6BED" w:rsidRDefault="00B960C3" w:rsidP="00347DA1">
      <w:pPr>
        <w:pStyle w:val="ac"/>
        <w:spacing w:before="0" w:after="0"/>
        <w:rPr>
          <w:rFonts w:ascii="Calibri" w:hAnsi="Calibri"/>
          <w:color w:val="000000" w:themeColor="text1"/>
          <w:sz w:val="18"/>
          <w:szCs w:val="18"/>
          <w:lang w:val="en-GB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>External trade turnover</w:t>
      </w:r>
    </w:p>
    <w:tbl>
      <w:tblPr>
        <w:tblW w:w="9498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411"/>
        <w:gridCol w:w="2413"/>
        <w:gridCol w:w="2410"/>
      </w:tblGrid>
      <w:tr w:rsidR="00B960C3" w:rsidRPr="00415B74" w:rsidTr="00347DA1">
        <w:trPr>
          <w:cantSplit/>
        </w:trPr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January-June 2021,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br/>
              <w:t>million US dollars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As % to January-June 20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Info: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br/>
              <w:t>January-June 2020</w:t>
            </w:r>
          </w:p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to January-June2019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,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as % </w:t>
            </w:r>
          </w:p>
        </w:tc>
      </w:tr>
      <w:tr w:rsidR="00B960C3" w:rsidRPr="003F6BED" w:rsidTr="00347DA1">
        <w:trPr>
          <w:cantSplit/>
        </w:trPr>
        <w:tc>
          <w:tcPr>
            <w:tcW w:w="2264" w:type="dxa"/>
            <w:tcBorders>
              <w:top w:val="single" w:sz="4" w:space="0" w:color="auto"/>
            </w:tcBorders>
          </w:tcPr>
          <w:p w:rsidR="00B960C3" w:rsidRPr="003F6BED" w:rsidRDefault="00B960C3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External trade turnover</w:t>
            </w:r>
          </w:p>
        </w:tc>
        <w:tc>
          <w:tcPr>
            <w:tcW w:w="2411" w:type="dxa"/>
            <w:tcBorders>
              <w:top w:val="single" w:sz="4" w:space="0" w:color="auto"/>
            </w:tcBorders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45 323,7</w:t>
            </w:r>
          </w:p>
        </w:tc>
        <w:tc>
          <w:tcPr>
            <w:tcW w:w="2413" w:type="dxa"/>
            <w:tcBorders>
              <w:top w:val="single" w:sz="4" w:space="0" w:color="auto"/>
            </w:tcBorders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104,0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94,4</w:t>
            </w:r>
          </w:p>
        </w:tc>
      </w:tr>
      <w:tr w:rsidR="00B960C3" w:rsidRPr="003F6BED" w:rsidTr="00347DA1">
        <w:trPr>
          <w:cantSplit/>
        </w:trPr>
        <w:tc>
          <w:tcPr>
            <w:tcW w:w="2264" w:type="dxa"/>
          </w:tcPr>
          <w:p w:rsidR="00B960C3" w:rsidRPr="003F6BED" w:rsidRDefault="00B960C3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Export</w:t>
            </w:r>
          </w:p>
        </w:tc>
        <w:tc>
          <w:tcPr>
            <w:tcW w:w="2411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 xml:space="preserve">27 020,0 </w:t>
            </w:r>
          </w:p>
        </w:tc>
        <w:tc>
          <w:tcPr>
            <w:tcW w:w="2413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2410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91,9</w:t>
            </w:r>
          </w:p>
        </w:tc>
      </w:tr>
      <w:tr w:rsidR="00B960C3" w:rsidRPr="003F6BED" w:rsidTr="00347DA1">
        <w:trPr>
          <w:cantSplit/>
        </w:trPr>
        <w:tc>
          <w:tcPr>
            <w:tcW w:w="2264" w:type="dxa"/>
          </w:tcPr>
          <w:p w:rsidR="00B960C3" w:rsidRPr="003F6BED" w:rsidRDefault="00B960C3" w:rsidP="00347DA1">
            <w:pPr>
              <w:pStyle w:val="a9"/>
              <w:ind w:left="105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CIS countries</w:t>
            </w:r>
          </w:p>
          <w:p w:rsidR="00B960C3" w:rsidRPr="003F6BED" w:rsidRDefault="00B960C3" w:rsidP="00347DA1">
            <w:pPr>
              <w:pStyle w:val="a9"/>
              <w:ind w:left="105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5 535,1</w:t>
            </w:r>
          </w:p>
        </w:tc>
        <w:tc>
          <w:tcPr>
            <w:tcW w:w="2413" w:type="dxa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135,3</w:t>
            </w:r>
          </w:p>
        </w:tc>
        <w:tc>
          <w:tcPr>
            <w:tcW w:w="2410" w:type="dxa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83,1</w:t>
            </w:r>
          </w:p>
        </w:tc>
      </w:tr>
      <w:tr w:rsidR="00B960C3" w:rsidRPr="003F6BED" w:rsidTr="00347DA1">
        <w:trPr>
          <w:cantSplit/>
        </w:trPr>
        <w:tc>
          <w:tcPr>
            <w:tcW w:w="2264" w:type="dxa"/>
          </w:tcPr>
          <w:p w:rsidR="00B960C3" w:rsidRPr="003F6BED" w:rsidRDefault="00B960C3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EAEU co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untries</w:t>
            </w:r>
          </w:p>
        </w:tc>
        <w:tc>
          <w:tcPr>
            <w:tcW w:w="2411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3 592,0</w:t>
            </w:r>
          </w:p>
        </w:tc>
        <w:tc>
          <w:tcPr>
            <w:tcW w:w="2413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142,5</w:t>
            </w:r>
          </w:p>
        </w:tc>
        <w:tc>
          <w:tcPr>
            <w:tcW w:w="2410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84,1</w:t>
            </w:r>
          </w:p>
        </w:tc>
      </w:tr>
      <w:tr w:rsidR="00B960C3" w:rsidRPr="003F6BED" w:rsidTr="00347DA1">
        <w:trPr>
          <w:cantSplit/>
        </w:trPr>
        <w:tc>
          <w:tcPr>
            <w:tcW w:w="2264" w:type="dxa"/>
          </w:tcPr>
          <w:p w:rsidR="00B960C3" w:rsidRPr="003F6BED" w:rsidRDefault="00B960C3" w:rsidP="00347DA1">
            <w:pPr>
              <w:pStyle w:val="a9"/>
              <w:ind w:firstLine="105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21 484,9</w:t>
            </w:r>
          </w:p>
        </w:tc>
        <w:tc>
          <w:tcPr>
            <w:tcW w:w="2413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96,7</w:t>
            </w:r>
          </w:p>
        </w:tc>
        <w:tc>
          <w:tcPr>
            <w:tcW w:w="2410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93,7</w:t>
            </w:r>
          </w:p>
        </w:tc>
      </w:tr>
      <w:tr w:rsidR="00B960C3" w:rsidRPr="003F6BED" w:rsidTr="00347DA1">
        <w:trPr>
          <w:cantSplit/>
        </w:trPr>
        <w:tc>
          <w:tcPr>
            <w:tcW w:w="2264" w:type="dxa"/>
          </w:tcPr>
          <w:p w:rsidR="00B960C3" w:rsidRPr="003F6BED" w:rsidRDefault="00B960C3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Import</w:t>
            </w:r>
          </w:p>
        </w:tc>
        <w:tc>
          <w:tcPr>
            <w:tcW w:w="2411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bCs/>
                <w:color w:val="000000" w:themeColor="text1"/>
                <w:sz w:val="14"/>
                <w:szCs w:val="14"/>
                <w:lang w:val="kk-KZ"/>
              </w:rPr>
              <w:t>18 303,7</w:t>
            </w:r>
          </w:p>
        </w:tc>
        <w:tc>
          <w:tcPr>
            <w:tcW w:w="2413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2410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98,5</w:t>
            </w:r>
          </w:p>
        </w:tc>
      </w:tr>
      <w:tr w:rsidR="00B960C3" w:rsidRPr="003F6BED" w:rsidTr="00347DA1">
        <w:trPr>
          <w:cantSplit/>
        </w:trPr>
        <w:tc>
          <w:tcPr>
            <w:tcW w:w="2264" w:type="dxa"/>
          </w:tcPr>
          <w:p w:rsidR="00B960C3" w:rsidRPr="003F6BED" w:rsidRDefault="00B960C3" w:rsidP="00347DA1">
            <w:pPr>
              <w:pStyle w:val="a9"/>
              <w:ind w:left="105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CIS countries</w:t>
            </w:r>
          </w:p>
          <w:p w:rsidR="00B960C3" w:rsidRPr="003F6BED" w:rsidRDefault="00B960C3" w:rsidP="00347DA1">
            <w:pPr>
              <w:pStyle w:val="a9"/>
              <w:ind w:left="105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including</w:t>
            </w:r>
          </w:p>
        </w:tc>
        <w:tc>
          <w:tcPr>
            <w:tcW w:w="2411" w:type="dxa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8 821,8</w:t>
            </w:r>
          </w:p>
        </w:tc>
        <w:tc>
          <w:tcPr>
            <w:tcW w:w="2413" w:type="dxa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120,0</w:t>
            </w:r>
          </w:p>
        </w:tc>
        <w:tc>
          <w:tcPr>
            <w:tcW w:w="2410" w:type="dxa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96,4</w:t>
            </w:r>
          </w:p>
        </w:tc>
      </w:tr>
      <w:tr w:rsidR="00B960C3" w:rsidRPr="003F6BED" w:rsidTr="00347DA1">
        <w:trPr>
          <w:cantSplit/>
        </w:trPr>
        <w:tc>
          <w:tcPr>
            <w:tcW w:w="2264" w:type="dxa"/>
          </w:tcPr>
          <w:p w:rsidR="00B960C3" w:rsidRPr="003F6BED" w:rsidRDefault="00B960C3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he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EAEU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countries</w:t>
            </w:r>
          </w:p>
        </w:tc>
        <w:tc>
          <w:tcPr>
            <w:tcW w:w="2411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7 940,8</w:t>
            </w:r>
          </w:p>
        </w:tc>
        <w:tc>
          <w:tcPr>
            <w:tcW w:w="2413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118,8</w:t>
            </w:r>
          </w:p>
        </w:tc>
        <w:tc>
          <w:tcPr>
            <w:tcW w:w="2410" w:type="dxa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97,9</w:t>
            </w:r>
          </w:p>
        </w:tc>
      </w:tr>
      <w:tr w:rsidR="00B960C3" w:rsidRPr="003F6BED" w:rsidTr="00347DA1">
        <w:trPr>
          <w:cantSplit/>
        </w:trPr>
        <w:tc>
          <w:tcPr>
            <w:tcW w:w="2264" w:type="dxa"/>
            <w:tcBorders>
              <w:bottom w:val="single" w:sz="4" w:space="0" w:color="auto"/>
            </w:tcBorders>
          </w:tcPr>
          <w:p w:rsidR="00B960C3" w:rsidRPr="003F6BED" w:rsidRDefault="00B960C3" w:rsidP="00347DA1">
            <w:pPr>
              <w:pStyle w:val="a9"/>
              <w:ind w:firstLine="105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other countries of the world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9 481,9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95,5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100,2</w:t>
            </w:r>
          </w:p>
        </w:tc>
      </w:tr>
    </w:tbl>
    <w:p w:rsidR="00B960C3" w:rsidRPr="003F6BED" w:rsidRDefault="00B960C3" w:rsidP="00347DA1">
      <w:pPr>
        <w:pStyle w:val="ac"/>
        <w:widowControl w:val="0"/>
        <w:spacing w:before="0" w:after="0"/>
        <w:rPr>
          <w:rFonts w:ascii="Calibri" w:hAnsi="Calibri"/>
          <w:noProof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/>
          <w:noProof/>
          <w:color w:val="000000" w:themeColor="text1"/>
          <w:sz w:val="18"/>
          <w:szCs w:val="18"/>
          <w:lang w:val="en-US"/>
        </w:rPr>
        <w:t>Good structure of export in January-June 2021</w:t>
      </w:r>
    </w:p>
    <w:p w:rsidR="00B960C3" w:rsidRPr="003F6BED" w:rsidRDefault="00B960C3" w:rsidP="00347DA1">
      <w:pPr>
        <w:pStyle w:val="a0"/>
        <w:tabs>
          <w:tab w:val="left" w:pos="7638"/>
        </w:tabs>
        <w:rPr>
          <w:rFonts w:ascii="Calibri" w:hAnsi="Calibri"/>
          <w:color w:val="000000" w:themeColor="text1"/>
          <w:sz w:val="18"/>
          <w:szCs w:val="16"/>
          <w:lang w:val="en-US"/>
        </w:rPr>
      </w:pPr>
      <w:r w:rsidRPr="003F6BED">
        <w:rPr>
          <w:rFonts w:ascii="Calibri" w:hAnsi="Calibri"/>
          <w:color w:val="000000" w:themeColor="text1"/>
          <w:sz w:val="22"/>
          <w:lang w:val="en-US"/>
        </w:rPr>
        <w:tab/>
      </w:r>
      <w:r w:rsidRPr="003F6BED">
        <w:rPr>
          <w:rFonts w:ascii="Calibri" w:hAnsi="Calibri"/>
          <w:color w:val="000000" w:themeColor="text1"/>
          <w:sz w:val="18"/>
          <w:szCs w:val="16"/>
          <w:lang w:val="en-US"/>
        </w:rPr>
        <w:t>in %</w:t>
      </w:r>
    </w:p>
    <w:p w:rsidR="00B960C3" w:rsidRPr="003F6BED" w:rsidRDefault="00B960C3" w:rsidP="00347DA1">
      <w:pPr>
        <w:pStyle w:val="a0"/>
        <w:ind w:firstLine="0"/>
        <w:jc w:val="center"/>
        <w:rPr>
          <w:rFonts w:ascii="Calibri" w:hAnsi="Calibri"/>
          <w:color w:val="000000" w:themeColor="text1"/>
          <w:lang w:val="en-US"/>
        </w:rPr>
      </w:pPr>
      <w:r w:rsidRPr="003F6BED">
        <w:rPr>
          <w:noProof/>
          <w:color w:val="000000" w:themeColor="text1"/>
        </w:rPr>
        <w:lastRenderedPageBreak/>
        <w:drawing>
          <wp:inline distT="0" distB="0" distL="0" distR="0">
            <wp:extent cx="4750842" cy="27432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9767" t="21479" r="15700" b="7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842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0C3" w:rsidRPr="003F6BED" w:rsidRDefault="00B960C3" w:rsidP="00347DA1">
      <w:pPr>
        <w:pStyle w:val="a0"/>
        <w:rPr>
          <w:rFonts w:ascii="Calibri" w:hAnsi="Calibri"/>
          <w:noProof/>
          <w:color w:val="000000" w:themeColor="text1"/>
          <w:lang w:val="en-US"/>
        </w:rPr>
      </w:pPr>
    </w:p>
    <w:p w:rsidR="00B960C3" w:rsidRPr="003F6BED" w:rsidRDefault="00B960C3" w:rsidP="00347DA1">
      <w:pPr>
        <w:pStyle w:val="a0"/>
        <w:ind w:firstLine="0"/>
        <w:jc w:val="center"/>
        <w:rPr>
          <w:rFonts w:ascii="Calibri" w:hAnsi="Calibri"/>
          <w:b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/>
          <w:b/>
          <w:color w:val="000000" w:themeColor="text1"/>
          <w:sz w:val="18"/>
          <w:szCs w:val="18"/>
          <w:lang w:val="en-US"/>
        </w:rPr>
        <w:t>Good structure of import in January-June 2021</w:t>
      </w:r>
    </w:p>
    <w:p w:rsidR="00B960C3" w:rsidRPr="003F6BED" w:rsidRDefault="00B960C3" w:rsidP="00347DA1">
      <w:pPr>
        <w:pStyle w:val="a0"/>
        <w:ind w:left="5760" w:right="-284" w:firstLine="720"/>
        <w:jc w:val="center"/>
        <w:rPr>
          <w:rFonts w:ascii="Calibri" w:hAnsi="Calibri"/>
          <w:color w:val="000000" w:themeColor="text1"/>
          <w:sz w:val="18"/>
          <w:szCs w:val="16"/>
          <w:lang w:val="en-US"/>
        </w:rPr>
      </w:pPr>
      <w:r w:rsidRPr="003F6BED">
        <w:rPr>
          <w:rFonts w:ascii="Calibri" w:hAnsi="Calibri"/>
          <w:color w:val="000000" w:themeColor="text1"/>
          <w:sz w:val="18"/>
          <w:szCs w:val="16"/>
          <w:lang w:val="en-US"/>
        </w:rPr>
        <w:t>in %</w:t>
      </w:r>
    </w:p>
    <w:p w:rsidR="00B960C3" w:rsidRPr="003F6BED" w:rsidRDefault="00B960C3" w:rsidP="00347DA1">
      <w:pPr>
        <w:pStyle w:val="a0"/>
        <w:ind w:right="-284" w:firstLine="0"/>
        <w:jc w:val="center"/>
        <w:rPr>
          <w:rFonts w:ascii="Calibri" w:hAnsi="Calibri"/>
          <w:b/>
          <w:noProof/>
          <w:color w:val="000000" w:themeColor="text1"/>
          <w:sz w:val="18"/>
          <w:szCs w:val="18"/>
          <w:lang w:val="en-US"/>
        </w:rPr>
      </w:pPr>
      <w:bookmarkStart w:id="0" w:name="_GoBack"/>
      <w:bookmarkEnd w:id="0"/>
      <w:r w:rsidRPr="003F6BED">
        <w:rPr>
          <w:noProof/>
          <w:color w:val="000000" w:themeColor="text1"/>
          <w:szCs w:val="18"/>
        </w:rPr>
        <w:drawing>
          <wp:inline distT="0" distB="0" distL="0" distR="0">
            <wp:extent cx="4941911" cy="3091218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1273" t="8642" r="11151" b="11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911" cy="309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0C3" w:rsidRPr="003F6BED" w:rsidRDefault="00B960C3" w:rsidP="00347DA1">
      <w:pPr>
        <w:pStyle w:val="ac"/>
        <w:spacing w:before="0" w:after="0"/>
        <w:rPr>
          <w:rFonts w:ascii="Calibri" w:hAnsi="Calibri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 xml:space="preserve">External trade turnover by selected countries in January-June </w:t>
      </w: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>2021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552"/>
        <w:gridCol w:w="1559"/>
        <w:gridCol w:w="1581"/>
        <w:gridCol w:w="2009"/>
        <w:gridCol w:w="2010"/>
      </w:tblGrid>
      <w:tr w:rsidR="00B960C3" w:rsidRPr="003F6BED" w:rsidTr="00AF4CF8">
        <w:trPr>
          <w:cantSplit/>
          <w:trHeight w:val="107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Countries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MillionUS dollars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As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%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of total</w:t>
            </w:r>
          </w:p>
        </w:tc>
      </w:tr>
      <w:tr w:rsidR="00B960C3" w:rsidRPr="003F6BED" w:rsidTr="00AF4CF8">
        <w:trPr>
          <w:cantSplit/>
          <w:trHeight w:val="52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import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export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import</w:t>
            </w:r>
          </w:p>
        </w:tc>
      </w:tr>
      <w:tr w:rsidR="00B960C3" w:rsidRPr="003F6BED" w:rsidTr="00AF4CF8">
        <w:trPr>
          <w:cantSplit/>
          <w:trHeight w:val="135"/>
        </w:trPr>
        <w:tc>
          <w:tcPr>
            <w:tcW w:w="2552" w:type="dxa"/>
            <w:tcBorders>
              <w:top w:val="single" w:sz="4" w:space="0" w:color="auto"/>
            </w:tcBorders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  <w:t>27 020,0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  <w:t>18 303,7</w:t>
            </w:r>
          </w:p>
        </w:tc>
        <w:tc>
          <w:tcPr>
            <w:tcW w:w="2009" w:type="dxa"/>
            <w:tcBorders>
              <w:top w:val="single" w:sz="4" w:space="0" w:color="auto"/>
            </w:tcBorders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10" w:type="dxa"/>
            <w:tcBorders>
              <w:top w:val="single" w:sz="4" w:space="0" w:color="auto"/>
            </w:tcBorders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B960C3" w:rsidRPr="003F6BED" w:rsidTr="00AF4CF8">
        <w:trPr>
          <w:cantSplit/>
          <w:trHeight w:val="135"/>
        </w:trPr>
        <w:tc>
          <w:tcPr>
            <w:tcW w:w="2552" w:type="dxa"/>
          </w:tcPr>
          <w:p w:rsidR="00B960C3" w:rsidRPr="003F6BED" w:rsidRDefault="00AF4CF8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a</w:t>
            </w:r>
            <w:r w:rsidR="00B960C3"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mong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="00B960C3"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which</w:t>
            </w:r>
          </w:p>
        </w:tc>
        <w:tc>
          <w:tcPr>
            <w:tcW w:w="155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81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B960C3" w:rsidRPr="003F6BED" w:rsidTr="00AF4CF8">
        <w:trPr>
          <w:cantSplit/>
          <w:trHeight w:val="53"/>
        </w:trPr>
        <w:tc>
          <w:tcPr>
            <w:tcW w:w="2552" w:type="dxa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Armenia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B960C3" w:rsidRPr="003F6BED" w:rsidTr="00AF4CF8">
        <w:trPr>
          <w:cantSplit/>
          <w:trHeight w:val="90"/>
        </w:trPr>
        <w:tc>
          <w:tcPr>
            <w:tcW w:w="2552" w:type="dxa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Belarus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47,5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336,7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B960C3" w:rsidRPr="003F6BED" w:rsidTr="00AF4CF8">
        <w:trPr>
          <w:cantSplit/>
          <w:trHeight w:val="66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Brazil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B960C3" w:rsidRPr="003F6BED" w:rsidTr="00AF4CF8">
        <w:trPr>
          <w:cantSplit/>
          <w:trHeight w:val="131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China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4 668,6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3 638,8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19,9</w:t>
            </w:r>
          </w:p>
        </w:tc>
      </w:tr>
      <w:tr w:rsidR="00B960C3" w:rsidRPr="003F6BED" w:rsidTr="00AF4CF8">
        <w:trPr>
          <w:cantSplit/>
          <w:trHeight w:val="139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France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1 198,6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326,8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B960C3" w:rsidRPr="003F6BED" w:rsidTr="00AF4CF8">
        <w:trPr>
          <w:cantSplit/>
          <w:trHeight w:val="137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Germany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169,0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890,5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4,9</w:t>
            </w:r>
          </w:p>
        </w:tc>
      </w:tr>
      <w:tr w:rsidR="00B960C3" w:rsidRPr="003F6BED" w:rsidTr="00AF4CF8">
        <w:trPr>
          <w:cantSplit/>
          <w:trHeight w:val="137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Greece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615,9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B960C3" w:rsidRPr="003F6BED" w:rsidTr="00AF4CF8">
        <w:trPr>
          <w:cantSplit/>
          <w:trHeight w:val="175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Iran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179,3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B960C3" w:rsidRPr="003F6BED" w:rsidTr="00AF4CF8">
        <w:trPr>
          <w:cantSplit/>
          <w:trHeight w:val="130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Italy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3 507,4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395,0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B960C3" w:rsidRPr="003F6BED" w:rsidTr="00AF4CF8">
        <w:trPr>
          <w:cantSplit/>
          <w:trHeight w:val="81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Japan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181,1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259,1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B960C3" w:rsidRPr="003F6BED" w:rsidTr="00AF4CF8">
        <w:trPr>
          <w:cantSplit/>
          <w:trHeight w:val="136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Kyrgyzstan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280,7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132,0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B960C3" w:rsidRPr="003F6BED" w:rsidTr="00AF4CF8">
        <w:trPr>
          <w:cantSplit/>
          <w:trHeight w:val="141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Netherlands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2 164,6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109,7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B960C3" w:rsidRPr="003F6BED" w:rsidTr="00AF4CF8">
        <w:trPr>
          <w:cantSplit/>
          <w:trHeight w:val="53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Republic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of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Korea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733,6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354,1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B960C3" w:rsidRPr="003F6BED" w:rsidTr="00AF4CF8">
        <w:trPr>
          <w:cantSplit/>
          <w:trHeight w:val="53"/>
        </w:trPr>
        <w:tc>
          <w:tcPr>
            <w:tcW w:w="2552" w:type="dxa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Romania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914,5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B960C3" w:rsidRPr="003F6BED" w:rsidTr="00AF4CF8">
        <w:trPr>
          <w:cantSplit/>
          <w:trHeight w:val="133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Russia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3 260,7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7 468,3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40,8</w:t>
            </w:r>
          </w:p>
        </w:tc>
      </w:tr>
      <w:tr w:rsidR="00B960C3" w:rsidRPr="003F6BED" w:rsidTr="00AF4CF8">
        <w:trPr>
          <w:cantSplit/>
          <w:trHeight w:val="179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Spain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926,9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93,5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B960C3" w:rsidRPr="003F6BED" w:rsidTr="00AF4CF8">
        <w:trPr>
          <w:cantSplit/>
          <w:trHeight w:val="140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Switzerland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507,7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B960C3" w:rsidRPr="003F6BED" w:rsidTr="00AF4CF8">
        <w:trPr>
          <w:cantSplit/>
          <w:trHeight w:val="53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Turkey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1 239,9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548,1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B960C3" w:rsidRPr="003F6BED" w:rsidTr="00AF4CF8">
        <w:trPr>
          <w:cantSplit/>
          <w:trHeight w:val="128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lastRenderedPageBreak/>
              <w:t>Ukraine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213,9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189,8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B960C3" w:rsidRPr="003F6BED" w:rsidTr="00AF4CF8">
        <w:trPr>
          <w:cantSplit/>
          <w:trHeight w:val="66"/>
        </w:trPr>
        <w:tc>
          <w:tcPr>
            <w:tcW w:w="2552" w:type="dxa"/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USA</w:t>
            </w:r>
          </w:p>
        </w:tc>
        <w:tc>
          <w:tcPr>
            <w:tcW w:w="1559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368,6</w:t>
            </w:r>
          </w:p>
        </w:tc>
        <w:tc>
          <w:tcPr>
            <w:tcW w:w="1581" w:type="dxa"/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580,5</w:t>
            </w:r>
          </w:p>
        </w:tc>
        <w:tc>
          <w:tcPr>
            <w:tcW w:w="2009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2010" w:type="dxa"/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3,2</w:t>
            </w:r>
          </w:p>
        </w:tc>
      </w:tr>
      <w:tr w:rsidR="00B960C3" w:rsidRPr="003F6BED" w:rsidTr="00AF4CF8">
        <w:trPr>
          <w:cantSplit/>
          <w:trHeight w:val="81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B960C3" w:rsidRPr="003F6BED" w:rsidRDefault="00B960C3" w:rsidP="00347DA1">
            <w:pPr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Uzbekistan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bCs/>
                <w:color w:val="000000" w:themeColor="text1"/>
                <w:sz w:val="14"/>
                <w:szCs w:val="14"/>
              </w:rPr>
              <w:t>1 262,8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477,7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center"/>
          </w:tcPr>
          <w:p w:rsidR="00B960C3" w:rsidRPr="003F6BED" w:rsidRDefault="00B960C3" w:rsidP="00AF4CF8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2010" w:type="dxa"/>
            <w:tcBorders>
              <w:bottom w:val="single" w:sz="4" w:space="0" w:color="auto"/>
            </w:tcBorders>
            <w:vAlign w:val="center"/>
          </w:tcPr>
          <w:p w:rsidR="00B960C3" w:rsidRPr="003F6BED" w:rsidRDefault="00B960C3" w:rsidP="00AF4CF8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2,6</w:t>
            </w:r>
          </w:p>
        </w:tc>
      </w:tr>
    </w:tbl>
    <w:p w:rsidR="00003EDC" w:rsidRPr="003F6BED" w:rsidRDefault="00A03650" w:rsidP="00347DA1">
      <w:pPr>
        <w:pStyle w:val="21"/>
        <w:keepNext w:val="0"/>
        <w:widowControl w:val="0"/>
        <w:spacing w:before="0" w:after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3F6BED">
        <w:rPr>
          <w:rFonts w:asciiTheme="minorHAnsi" w:hAnsiTheme="minorHAnsi" w:cs="Calibri"/>
          <w:color w:val="000000" w:themeColor="text1"/>
          <w:sz w:val="20"/>
          <w:lang w:val="en-GB"/>
        </w:rPr>
        <w:t>Agriculture, forestry</w:t>
      </w:r>
      <w:r w:rsidR="00285563" w:rsidRPr="003F6BED">
        <w:rPr>
          <w:rFonts w:asciiTheme="minorHAnsi" w:hAnsiTheme="minorHAnsi" w:cs="Calibri"/>
          <w:color w:val="000000" w:themeColor="text1"/>
          <w:sz w:val="20"/>
          <w:lang w:val="en-GB"/>
        </w:rPr>
        <w:t xml:space="preserve">, </w:t>
      </w:r>
      <w:r w:rsidR="00285563" w:rsidRPr="003F6BED">
        <w:rPr>
          <w:rFonts w:asciiTheme="minorHAnsi" w:hAnsiTheme="minorHAnsi"/>
          <w:color w:val="000000" w:themeColor="text1"/>
          <w:sz w:val="20"/>
          <w:lang w:val="en-US"/>
        </w:rPr>
        <w:t>hunting</w:t>
      </w:r>
      <w:r w:rsidRPr="003F6BED">
        <w:rPr>
          <w:rFonts w:asciiTheme="minorHAnsi" w:hAnsiTheme="minorHAnsi" w:cs="Calibri"/>
          <w:color w:val="000000" w:themeColor="text1"/>
          <w:sz w:val="20"/>
          <w:lang w:val="en-GB"/>
        </w:rPr>
        <w:t xml:space="preserve"> and fisheries statistics</w:t>
      </w:r>
      <w:bookmarkStart w:id="1" w:name="_Toc506022152"/>
      <w:bookmarkStart w:id="2" w:name="_Toc506022156"/>
    </w:p>
    <w:p w:rsidR="007E4308" w:rsidRPr="003F6BED" w:rsidRDefault="007E4308" w:rsidP="00347DA1">
      <w:pPr>
        <w:pStyle w:val="ac"/>
        <w:spacing w:before="0" w:after="0"/>
        <w:rPr>
          <w:rFonts w:ascii="Calibri" w:hAnsi="Calibri" w:cs="Arial"/>
          <w:color w:val="000000" w:themeColor="text1"/>
          <w:sz w:val="18"/>
          <w:szCs w:val="18"/>
          <w:lang w:val="en-GB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The gross output of agriculture, forestry and fisheries products (services)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1417"/>
        <w:gridCol w:w="1843"/>
        <w:gridCol w:w="1473"/>
        <w:gridCol w:w="2213"/>
      </w:tblGrid>
      <w:tr w:rsidR="007E4308" w:rsidRPr="00415B74" w:rsidTr="00347DA1">
        <w:trPr>
          <w:cantSplit/>
          <w:trHeight w:val="294"/>
        </w:trPr>
        <w:tc>
          <w:tcPr>
            <w:tcW w:w="311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308" w:rsidRPr="003F6BED" w:rsidRDefault="007E430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308" w:rsidRPr="003F6BED" w:rsidRDefault="007E430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Billion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308" w:rsidRPr="003F6BED" w:rsidRDefault="007E430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To the corresponding period of the previous year, %</w:t>
            </w:r>
          </w:p>
        </w:tc>
      </w:tr>
      <w:tr w:rsidR="007E4308" w:rsidRPr="003F6BED" w:rsidTr="00347DA1">
        <w:trPr>
          <w:cantSplit/>
          <w:trHeight w:val="285"/>
        </w:trPr>
        <w:tc>
          <w:tcPr>
            <w:tcW w:w="311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4308" w:rsidRPr="003F6BED" w:rsidRDefault="007E430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ind w:firstLine="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Jule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Jule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2021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308" w:rsidRPr="003F6BED" w:rsidRDefault="007E4308" w:rsidP="00347DA1">
            <w:pPr>
              <w:pStyle w:val="af0"/>
              <w:ind w:firstLine="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Jule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2021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Jule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2021</w:t>
            </w:r>
          </w:p>
        </w:tc>
      </w:tr>
      <w:tr w:rsidR="007E4308" w:rsidRPr="003F6BED" w:rsidTr="00347DA1">
        <w:trPr>
          <w:cantSplit/>
          <w:trHeight w:val="5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4308" w:rsidRPr="003F6BED" w:rsidRDefault="007E4308" w:rsidP="00347DA1">
            <w:pPr>
              <w:pStyle w:val="a9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Agriculture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forestry and fisheries products (services)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gross output (service) production, total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480</w:t>
            </w: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997</w:t>
            </w: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99</w:t>
            </w: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8</w:t>
            </w:r>
          </w:p>
        </w:tc>
        <w:tc>
          <w:tcPr>
            <w:tcW w:w="22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102</w:t>
            </w: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</w:tr>
      <w:tr w:rsidR="007E4308" w:rsidRPr="003F6BED" w:rsidTr="00347DA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pStyle w:val="a9"/>
              <w:ind w:left="24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</w:p>
        </w:tc>
      </w:tr>
      <w:tr w:rsidR="007E4308" w:rsidRPr="003F6BED" w:rsidTr="00347DA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pStyle w:val="a9"/>
              <w:ind w:left="24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the gross output  of аnimal husbandry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256,3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1 681,8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7E4308" w:rsidRPr="003F6BED" w:rsidTr="00347DA1">
        <w:trPr>
          <w:cantSplit/>
          <w:trHeight w:val="11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pStyle w:val="a9"/>
              <w:ind w:left="24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the gross output  of plant-growing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221,2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296,6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96,0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7E4308" w:rsidRPr="003F6BED" w:rsidTr="00347DA1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pStyle w:val="a9"/>
              <w:ind w:left="24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services in the field of a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griculture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E4308" w:rsidRPr="003F6BED" w:rsidTr="00347DA1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E4308" w:rsidRPr="003F6BED" w:rsidRDefault="007E4308" w:rsidP="00347DA1">
            <w:pPr>
              <w:pStyle w:val="a9"/>
              <w:ind w:left="24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volume of products (services) in the hunting economy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E4308" w:rsidRPr="003F6BED" w:rsidTr="00347DA1">
        <w:trPr>
          <w:cantSplit/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E4308" w:rsidRPr="003F6BED" w:rsidRDefault="007E4308" w:rsidP="00347DA1">
            <w:pPr>
              <w:pStyle w:val="a9"/>
              <w:ind w:left="24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volume of products (services) in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7E4308" w:rsidRPr="003F6BED" w:rsidTr="00347DA1">
        <w:trPr>
          <w:cantSplit/>
          <w:trHeight w:val="303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4308" w:rsidRPr="003F6BED" w:rsidRDefault="007E4308" w:rsidP="00347DA1">
            <w:pPr>
              <w:pStyle w:val="a9"/>
              <w:ind w:left="24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volume of products (services) in fisheries and aquaculture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2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4308" w:rsidRPr="003F6BED" w:rsidRDefault="007E4308" w:rsidP="00347DA1">
            <w:pPr>
              <w:jc w:val="right"/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bCs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7E4308" w:rsidRPr="003F6BED" w:rsidRDefault="007E4308" w:rsidP="00347DA1">
      <w:pPr>
        <w:pStyle w:val="3"/>
        <w:spacing w:before="0" w:after="0"/>
        <w:jc w:val="center"/>
        <w:rPr>
          <w:rFonts w:ascii="Calibri" w:hAnsi="Calibri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>Production of main livestock in January-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>Jule 2021</w:t>
      </w:r>
    </w:p>
    <w:p w:rsidR="007E4308" w:rsidRPr="003F6BED" w:rsidRDefault="007E4308" w:rsidP="00347DA1">
      <w:pPr>
        <w:ind w:firstLine="0"/>
        <w:jc w:val="center"/>
        <w:rPr>
          <w:rFonts w:ascii="Calibri" w:hAnsi="Calibri"/>
          <w:noProof/>
          <w:color w:val="000000" w:themeColor="text1"/>
        </w:rPr>
      </w:pPr>
      <w:r w:rsidRPr="003F6BED">
        <w:rPr>
          <w:noProof/>
          <w:color w:val="000000" w:themeColor="text1"/>
        </w:rPr>
        <w:drawing>
          <wp:inline distT="0" distB="0" distL="0" distR="0">
            <wp:extent cx="4908550" cy="3006725"/>
            <wp:effectExtent l="19050" t="0" r="635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0" cy="300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308" w:rsidRPr="003F6BED" w:rsidRDefault="007E4308" w:rsidP="00347DA1">
      <w:pPr>
        <w:pStyle w:val="ac"/>
        <w:spacing w:before="0" w:after="0"/>
        <w:rPr>
          <w:rFonts w:ascii="Calibri" w:hAnsi="Calibri" w:cs="Arial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Number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 xml:space="preserve"> 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 xml:space="preserve">of livestock and poultry for </w:t>
      </w: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 xml:space="preserve">August 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1, 2021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1511"/>
        <w:gridCol w:w="1099"/>
        <w:gridCol w:w="962"/>
        <w:gridCol w:w="1098"/>
        <w:gridCol w:w="1098"/>
        <w:gridCol w:w="986"/>
        <w:gridCol w:w="985"/>
        <w:gridCol w:w="986"/>
        <w:gridCol w:w="986"/>
      </w:tblGrid>
      <w:tr w:rsidR="007E4308" w:rsidRPr="003F6BED" w:rsidTr="00AF4CF8">
        <w:trPr>
          <w:cantSplit/>
          <w:trHeight w:val="187"/>
        </w:trPr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All types of farms</w:t>
            </w:r>
          </w:p>
        </w:tc>
        <w:tc>
          <w:tcPr>
            <w:tcW w:w="6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Of which</w:t>
            </w:r>
          </w:p>
        </w:tc>
      </w:tr>
      <w:tr w:rsidR="007E4308" w:rsidRPr="003F6BED" w:rsidTr="00AF4CF8">
        <w:trPr>
          <w:cantSplit/>
          <w:trHeight w:val="112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agricultural enterprises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iIndividual entrepreneurs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peasant (private) farms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households</w:t>
            </w:r>
          </w:p>
        </w:tc>
      </w:tr>
      <w:tr w:rsidR="007E4308" w:rsidRPr="003F6BED" w:rsidTr="00AF4CF8">
        <w:trPr>
          <w:cantSplit/>
          <w:trHeight w:val="309"/>
        </w:trPr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308" w:rsidRPr="003F6BED" w:rsidRDefault="007E4308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thousand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heads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as % to 01.08.2020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as % to </w:t>
            </w:r>
          </w:p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01.08.2020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as % to 01.08.2020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thousand heads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4308" w:rsidRPr="003F6BED" w:rsidRDefault="007E4308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as % to 01.08.2020</w:t>
            </w:r>
          </w:p>
        </w:tc>
      </w:tr>
      <w:tr w:rsidR="007E4308" w:rsidRPr="003F6BED" w:rsidTr="00AF4CF8">
        <w:trPr>
          <w:cantSplit/>
          <w:trHeight w:val="42"/>
        </w:trPr>
        <w:tc>
          <w:tcPr>
            <w:tcW w:w="1560" w:type="dxa"/>
            <w:tcBorders>
              <w:top w:val="single" w:sz="4" w:space="0" w:color="auto"/>
            </w:tcBorders>
          </w:tcPr>
          <w:p w:rsidR="007E4308" w:rsidRPr="003F6BED" w:rsidRDefault="007E4308" w:rsidP="00347DA1">
            <w:pPr>
              <w:pStyle w:val="af0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Cattle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9 029,3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806,2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3 413,4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4 809,7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7E4308" w:rsidRPr="003F6BED" w:rsidTr="00AF4CF8">
        <w:trPr>
          <w:cantSplit/>
          <w:trHeight w:val="52"/>
        </w:trPr>
        <w:tc>
          <w:tcPr>
            <w:tcW w:w="1560" w:type="dxa"/>
          </w:tcPr>
          <w:p w:rsidR="007E4308" w:rsidRPr="003F6BED" w:rsidRDefault="007E4308" w:rsidP="00347DA1">
            <w:pPr>
              <w:pStyle w:val="af0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 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out of which cow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4 307,5</w:t>
            </w:r>
          </w:p>
        </w:tc>
        <w:tc>
          <w:tcPr>
            <w:tcW w:w="992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304,1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1 726,6</w:t>
            </w:r>
          </w:p>
        </w:tc>
        <w:tc>
          <w:tcPr>
            <w:tcW w:w="1017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2 276,8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7E4308" w:rsidRPr="003F6BED" w:rsidTr="00AF4CF8">
        <w:trPr>
          <w:cantSplit/>
          <w:trHeight w:val="52"/>
        </w:trPr>
        <w:tc>
          <w:tcPr>
            <w:tcW w:w="1560" w:type="dxa"/>
          </w:tcPr>
          <w:p w:rsidR="007E4308" w:rsidRPr="003F6BED" w:rsidRDefault="007E4308" w:rsidP="00347DA1">
            <w:pPr>
              <w:pStyle w:val="af0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Sheep 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21 407,4</w:t>
            </w:r>
          </w:p>
        </w:tc>
        <w:tc>
          <w:tcPr>
            <w:tcW w:w="992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1 180,6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9 374,4</w:t>
            </w:r>
          </w:p>
        </w:tc>
        <w:tc>
          <w:tcPr>
            <w:tcW w:w="1017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10 852,5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7E4308" w:rsidRPr="003F6BED" w:rsidTr="00AF4CF8">
        <w:trPr>
          <w:cantSplit/>
          <w:trHeight w:val="52"/>
        </w:trPr>
        <w:tc>
          <w:tcPr>
            <w:tcW w:w="1560" w:type="dxa"/>
          </w:tcPr>
          <w:p w:rsidR="007E4308" w:rsidRPr="003F6BED" w:rsidRDefault="007E4308" w:rsidP="00347DA1">
            <w:pPr>
              <w:pStyle w:val="af0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Goats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2 737,4</w:t>
            </w:r>
          </w:p>
        </w:tc>
        <w:tc>
          <w:tcPr>
            <w:tcW w:w="992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113,6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888,7</w:t>
            </w:r>
          </w:p>
        </w:tc>
        <w:tc>
          <w:tcPr>
            <w:tcW w:w="1017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1 824,9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7E4308" w:rsidRPr="003F6BED" w:rsidTr="00AF4CF8">
        <w:trPr>
          <w:cantSplit/>
          <w:trHeight w:val="62"/>
        </w:trPr>
        <w:tc>
          <w:tcPr>
            <w:tcW w:w="1560" w:type="dxa"/>
          </w:tcPr>
          <w:p w:rsidR="007E4308" w:rsidRPr="003F6BED" w:rsidRDefault="007E4308" w:rsidP="00347DA1">
            <w:pPr>
              <w:pStyle w:val="af0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Pigs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949,4</w:t>
            </w:r>
          </w:p>
        </w:tc>
        <w:tc>
          <w:tcPr>
            <w:tcW w:w="992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255,7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87,5</w:t>
            </w:r>
          </w:p>
        </w:tc>
        <w:tc>
          <w:tcPr>
            <w:tcW w:w="1017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606,2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98,8</w:t>
            </w:r>
          </w:p>
        </w:tc>
      </w:tr>
      <w:tr w:rsidR="007E4308" w:rsidRPr="003F6BED" w:rsidTr="00AF4CF8">
        <w:trPr>
          <w:cantSplit/>
          <w:trHeight w:val="52"/>
        </w:trPr>
        <w:tc>
          <w:tcPr>
            <w:tcW w:w="1560" w:type="dxa"/>
          </w:tcPr>
          <w:p w:rsidR="007E4308" w:rsidRPr="003F6BED" w:rsidRDefault="007E4308" w:rsidP="00347DA1">
            <w:pPr>
              <w:pStyle w:val="af0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Horses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3 531,6</w:t>
            </w:r>
          </w:p>
        </w:tc>
        <w:tc>
          <w:tcPr>
            <w:tcW w:w="992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230,5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115,4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1 713,7</w:t>
            </w:r>
          </w:p>
        </w:tc>
        <w:tc>
          <w:tcPr>
            <w:tcW w:w="1017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112,4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1 587,5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105,6</w:t>
            </w:r>
          </w:p>
        </w:tc>
      </w:tr>
      <w:tr w:rsidR="007E4308" w:rsidRPr="003F6BED" w:rsidTr="00AF4CF8">
        <w:trPr>
          <w:cantSplit/>
          <w:trHeight w:val="81"/>
        </w:trPr>
        <w:tc>
          <w:tcPr>
            <w:tcW w:w="1560" w:type="dxa"/>
          </w:tcPr>
          <w:p w:rsidR="007E4308" w:rsidRPr="003F6BED" w:rsidRDefault="007E4308" w:rsidP="00347DA1">
            <w:pPr>
              <w:pStyle w:val="af0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Camels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247,3</w:t>
            </w:r>
          </w:p>
        </w:tc>
        <w:tc>
          <w:tcPr>
            <w:tcW w:w="992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1134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112,8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017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123,3</w:t>
            </w:r>
          </w:p>
        </w:tc>
        <w:tc>
          <w:tcPr>
            <w:tcW w:w="1018" w:type="dxa"/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7E4308" w:rsidRPr="003F6BED" w:rsidTr="00AF4CF8">
        <w:trPr>
          <w:cantSplit/>
          <w:trHeight w:val="52"/>
        </w:trPr>
        <w:tc>
          <w:tcPr>
            <w:tcW w:w="1560" w:type="dxa"/>
            <w:tcBorders>
              <w:bottom w:val="single" w:sz="4" w:space="0" w:color="auto"/>
            </w:tcBorders>
          </w:tcPr>
          <w:p w:rsidR="007E4308" w:rsidRPr="003F6BED" w:rsidRDefault="007E4308" w:rsidP="00347DA1">
            <w:pPr>
              <w:pStyle w:val="af0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Poultry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49 721,9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34 374,2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655,2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14 692,4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7E4308" w:rsidRPr="003F6BED" w:rsidRDefault="007E4308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</w:tbl>
    <w:p w:rsidR="002645F0" w:rsidRPr="003F6BED" w:rsidRDefault="001863FD" w:rsidP="00AF4CF8">
      <w:pPr>
        <w:pStyle w:val="ac"/>
        <w:spacing w:before="0" w:after="0"/>
        <w:jc w:val="left"/>
        <w:rPr>
          <w:rFonts w:asciiTheme="minorHAnsi" w:hAnsiTheme="minorHAnsi"/>
          <w:color w:val="000000" w:themeColor="text1"/>
          <w:sz w:val="18"/>
          <w:szCs w:val="18"/>
          <w:lang w:val="en-GB"/>
        </w:rPr>
      </w:pPr>
      <w:r w:rsidRPr="003F6BED">
        <w:rPr>
          <w:rFonts w:asciiTheme="minorHAnsi" w:hAnsiTheme="minorHAnsi" w:cs="Calibri"/>
          <w:color w:val="000000" w:themeColor="text1"/>
          <w:sz w:val="20"/>
          <w:lang w:val="en-GB"/>
        </w:rPr>
        <w:t>Industrial production statistics</w:t>
      </w:r>
    </w:p>
    <w:bookmarkEnd w:id="1"/>
    <w:p w:rsidR="00BD6960" w:rsidRPr="003F6BED" w:rsidRDefault="00BD6960" w:rsidP="00347DA1">
      <w:pPr>
        <w:pStyle w:val="ac"/>
        <w:spacing w:before="0" w:after="0"/>
        <w:rPr>
          <w:rFonts w:ascii="Calibri" w:hAnsi="Calibri"/>
          <w:color w:val="000000" w:themeColor="text1"/>
          <w:sz w:val="18"/>
          <w:szCs w:val="18"/>
          <w:lang w:val="en-GB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>Industrial production index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3745"/>
        <w:gridCol w:w="1803"/>
        <w:gridCol w:w="1943"/>
        <w:gridCol w:w="2220"/>
      </w:tblGrid>
      <w:tr w:rsidR="00BD6960" w:rsidRPr="00415B74" w:rsidTr="00AF4CF8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ndustrial production index,%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Share of economic activity in total volume of industrial production in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January -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July 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2021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, %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January -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2021 to</w:t>
            </w:r>
          </w:p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January -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July  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2021 to</w:t>
            </w:r>
            <w:r w:rsidRPr="003F6BED">
              <w:rPr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BD6960" w:rsidRPr="003F6BED" w:rsidTr="00AF4CF8">
        <w:trPr>
          <w:cantSplit/>
          <w:trHeight w:val="144"/>
        </w:trPr>
        <w:tc>
          <w:tcPr>
            <w:tcW w:w="3828" w:type="dxa"/>
            <w:tcBorders>
              <w:top w:val="single" w:sz="4" w:space="0" w:color="auto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Total industry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BD6960" w:rsidRPr="003F6BED" w:rsidTr="00AF4CF8">
        <w:trPr>
          <w:cantSplit/>
          <w:trHeight w:val="161"/>
        </w:trPr>
        <w:tc>
          <w:tcPr>
            <w:tcW w:w="3828" w:type="dxa"/>
          </w:tcPr>
          <w:p w:rsidR="00BD6960" w:rsidRPr="003F6BED" w:rsidRDefault="00BD6960" w:rsidP="00347DA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842" w:type="dxa"/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1985" w:type="dxa"/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108,6</w:t>
            </w:r>
          </w:p>
        </w:tc>
        <w:tc>
          <w:tcPr>
            <w:tcW w:w="2268" w:type="dxa"/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48,6</w:t>
            </w:r>
          </w:p>
        </w:tc>
      </w:tr>
      <w:tr w:rsidR="00BD6960" w:rsidRPr="003F6BED" w:rsidTr="00AF4CF8">
        <w:trPr>
          <w:cantSplit/>
          <w:trHeight w:val="125"/>
        </w:trPr>
        <w:tc>
          <w:tcPr>
            <w:tcW w:w="3828" w:type="dxa"/>
          </w:tcPr>
          <w:p w:rsidR="00BD6960" w:rsidRPr="003F6BED" w:rsidRDefault="00BD6960" w:rsidP="00347DA1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842" w:type="dxa"/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985" w:type="dxa"/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2268" w:type="dxa"/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44,5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</w:tcPr>
          <w:p w:rsidR="00BD6960" w:rsidRPr="003F6BED" w:rsidRDefault="00BD6960" w:rsidP="00347DA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842" w:type="dxa"/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985" w:type="dxa"/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2268" w:type="dxa"/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6,0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bottom w:val="single" w:sz="4" w:space="0" w:color="auto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0,9</w:t>
            </w:r>
          </w:p>
        </w:tc>
      </w:tr>
    </w:tbl>
    <w:p w:rsidR="00BD6960" w:rsidRPr="003F6BED" w:rsidRDefault="00BD6960" w:rsidP="00347DA1">
      <w:pPr>
        <w:pStyle w:val="ac"/>
        <w:spacing w:before="0" w:after="0"/>
        <w:rPr>
          <w:rFonts w:ascii="Calibri" w:hAnsi="Calibri"/>
          <w:color w:val="000000" w:themeColor="text1"/>
          <w:sz w:val="18"/>
          <w:szCs w:val="18"/>
          <w:lang w:val="en-GB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>Industrial output by economic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745"/>
        <w:gridCol w:w="1387"/>
        <w:gridCol w:w="1665"/>
        <w:gridCol w:w="1249"/>
        <w:gridCol w:w="1665"/>
      </w:tblGrid>
      <w:tr w:rsidR="00BD6960" w:rsidRPr="003F6BED" w:rsidTr="00AF4CF8">
        <w:trPr>
          <w:cantSplit/>
          <w:trHeight w:val="60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Volume of industrial production in current prices of enterprises, m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illio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n. tenge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BD6960" w:rsidRPr="003F6BED" w:rsidTr="00AF4CF8">
        <w:trPr>
          <w:cantSplit/>
          <w:tblHeader/>
        </w:trPr>
        <w:tc>
          <w:tcPr>
            <w:tcW w:w="38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January -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January -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  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 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 2021 to January -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2021 to</w:t>
            </w:r>
            <w:r w:rsidRPr="003F6BED">
              <w:rPr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</w:tr>
      <w:tr w:rsidR="00BD6960" w:rsidRPr="003F6BED" w:rsidTr="00AF4CF8">
        <w:trPr>
          <w:cantSplit/>
          <w:trHeight w:val="178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Total industry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20 161 531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3 080 730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108,2</w:t>
            </w:r>
          </w:p>
        </w:tc>
      </w:tr>
      <w:tr w:rsidR="00BD6960" w:rsidRPr="003F6BED" w:rsidTr="00AF4CF8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The mining industry and working out of open-cast mines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9 807 104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1 546 533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108,6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mining of coal, lignite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198 179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26 582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extraction of crude petroleum and natural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7 286 190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1 167 835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108,2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extraction of crude petroleum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7 141 147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1 147 803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107,8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extraction of natural (fuel)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145 043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20 033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104,3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mining of metal ores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1 785 960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273 698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113,5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mining of iron ore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588 029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100 406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108,4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284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mining of non-ferrous metal ores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1 197 931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173 292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114,2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960" w:rsidRPr="003F6BED" w:rsidRDefault="00BD6960" w:rsidP="00347DA1">
            <w:pPr>
              <w:pStyle w:val="Sp"/>
              <w:spacing w:line="240" w:lineRule="auto"/>
              <w:ind w:firstLine="142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other branches of mining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171 002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29 180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81,0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Manufacturing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8 971 941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1 353 307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107,9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food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1 228 405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192 100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118,6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beverage production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306 183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59 966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129,7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tobacco products manufacturing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125 287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19 489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61,8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light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75 157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10 014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960" w:rsidRPr="003F6BED" w:rsidRDefault="00BD6960" w:rsidP="00347DA1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textile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39 412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4 863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clothes manufacture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28 761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4 353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114,2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247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leather, products of leather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6 984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80,6</w:t>
            </w:r>
          </w:p>
        </w:tc>
      </w:tr>
      <w:tr w:rsidR="00BD6960" w:rsidRPr="003F6BED" w:rsidTr="00AF4CF8">
        <w:trPr>
          <w:cantSplit/>
          <w:trHeight w:val="26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wooden and pith products, except furniture; manufacture of products from straws and materials for weaving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16 153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2 209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110,4</w:t>
            </w:r>
          </w:p>
        </w:tc>
      </w:tr>
      <w:tr w:rsidR="00BD6960" w:rsidRPr="003F6BED" w:rsidTr="00AF4CF8">
        <w:trPr>
          <w:cantSplit/>
          <w:trHeight w:val="2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paper and paper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49 302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7 088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112,7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coke,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588 189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97 648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138,3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refined petroleum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569 628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93 910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129,8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products of the chemical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294 900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42 734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96,8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production of main pharmaceutical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125 141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25 874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186,0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production of rubber and plastic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151 642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20 350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146,0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other non-metallic mineral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459 855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76 157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75,7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metallurgy industry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4 117 503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590 378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92,7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ferrous metallurgy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1 526 681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251 211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115,0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manufacture of basic precious and nonferrous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     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2 582 563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338 236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77,4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moulding of metals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8 258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94,3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ready metal products, except cars and the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166 983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23 778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engineering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1 162 051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175 790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126,5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manufacture of computers, electronic and optical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  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production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18 660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3 235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96,3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    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the electric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115 670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14 804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94,3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manufacture of machinery and the equipment,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not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included in other categories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167 223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29 225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124,9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vehicles, trailers and semi-trailers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371 423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60 251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151,1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other vehicles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160 752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24 185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139,2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left="247"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repair and installation of machinery and equipment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328 324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44 090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manufacture of furniture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36 100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109,5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manufacture of other finished articles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34 723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2 064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97,6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Electrical supply, giving of gas, steam and air-conditioning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1 210 925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154 582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р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roduction, transmission and distribution of elec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tricity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874 106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128 252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106,9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production and distribution of gaseous fuel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147 097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19 016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116,1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systems of giving steam and air conditioning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189 722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7 313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106,6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Water supply; sewer system, the control over gathering and distribution of waste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171 560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26 308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107,2</w:t>
            </w:r>
          </w:p>
        </w:tc>
      </w:tr>
    </w:tbl>
    <w:p w:rsidR="00BD6960" w:rsidRPr="003F6BED" w:rsidRDefault="00BD6960" w:rsidP="004C47BC">
      <w:pPr>
        <w:pStyle w:val="ac"/>
        <w:spacing w:before="0" w:after="0"/>
        <w:rPr>
          <w:rFonts w:ascii="Calibri" w:hAnsi="Calibri"/>
          <w:color w:val="000000" w:themeColor="text1"/>
          <w:sz w:val="14"/>
          <w:szCs w:val="14"/>
          <w:lang w:val="en-GB"/>
        </w:rPr>
      </w:pPr>
      <w:r w:rsidRPr="003F6BED">
        <w:rPr>
          <w:rFonts w:ascii="Calibri" w:hAnsi="Calibri"/>
          <w:color w:val="000000" w:themeColor="text1"/>
          <w:sz w:val="14"/>
          <w:szCs w:val="14"/>
          <w:lang w:val="en-GB"/>
        </w:rPr>
        <w:t>Production of the most important industrial products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742"/>
        <w:gridCol w:w="1387"/>
        <w:gridCol w:w="1145"/>
        <w:gridCol w:w="1146"/>
        <w:gridCol w:w="1145"/>
        <w:gridCol w:w="1146"/>
      </w:tblGrid>
      <w:tr w:rsidR="00BD6960" w:rsidRPr="003F6BED" w:rsidTr="00AF4CF8">
        <w:trPr>
          <w:cantSplit/>
          <w:trHeight w:val="178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Units of measurement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Actually produced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ndustrial production index,%</w:t>
            </w:r>
          </w:p>
        </w:tc>
      </w:tr>
      <w:tr w:rsidR="00BD6960" w:rsidRPr="003F6BED" w:rsidTr="00AF4CF8">
        <w:trPr>
          <w:cantSplit/>
          <w:trHeight w:val="124"/>
          <w:tblHeader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January-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    2021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color w:val="000000" w:themeColor="text1"/>
                <w:lang w:val="en-US"/>
              </w:rPr>
              <w:t xml:space="preserve">  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2021 to January-</w:t>
            </w:r>
            <w:r w:rsidRPr="003F6BED">
              <w:rPr>
                <w:color w:val="000000" w:themeColor="text1"/>
                <w:lang w:val="en-US"/>
              </w:rPr>
              <w:t xml:space="preserve">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2021 to</w:t>
            </w:r>
          </w:p>
          <w:p w:rsidR="00BD6960" w:rsidRPr="003F6BED" w:rsidRDefault="00BD6960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</w:tr>
      <w:tr w:rsidR="00BD6960" w:rsidRPr="003F6BED" w:rsidTr="00AF4CF8">
        <w:trPr>
          <w:cantSplit/>
          <w:trHeight w:val="16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Coal, including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lignite and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62 766,5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8 621,3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BD6960" w:rsidRPr="003F6BED" w:rsidTr="00AF4CF8">
        <w:trPr>
          <w:cantSplit/>
          <w:trHeight w:val="5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left="105"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coal, including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lignite, except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60 449,8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8 302,6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BD6960" w:rsidRPr="003F6BED" w:rsidTr="00AF4CF8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coal, except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lignite and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58 183,8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8 057,1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BD6960" w:rsidRPr="003F6BED" w:rsidTr="00AF4CF8">
        <w:trPr>
          <w:cantSplit/>
          <w:trHeight w:val="1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105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coal concentrate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2 316,7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318,7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104,9</w:t>
            </w:r>
          </w:p>
        </w:tc>
      </w:tr>
      <w:tr w:rsidR="00BD6960" w:rsidRPr="003F6BED" w:rsidTr="00AF4CF8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Crude oil (natural mixture of hydrocarbons), including oil received from bituminous minerals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42 456,5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6 269,4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111,9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Gas condensate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7 219,5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989,4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94,8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Natural gas in gaseous state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13 049,6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1 707,9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92,0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Oil-well gas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million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18 828,8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2 812,0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116,6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Iron ores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37 522,3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5 400,3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109,4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Meat and offal food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193 169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27 333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117,6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Non-refined sunflower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107 540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14 233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87,2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lastRenderedPageBreak/>
              <w:t>R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efined deodorized sunflower oil and its fractions, but without altering the chemical composition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88 051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11 149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145,5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Milk, processed liquid and cream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359 613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48 181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Butter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15 893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2 760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128,3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Flour from grain crops and vegetable flour, their mixture of finely ground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1 822 139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228 188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Groats, wholemeal flour and pellets; other cereal grain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57 614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7 727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121,8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Fresh bread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309 109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42 497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91,3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Sugar-cane or refined cane or beet sugar; treacle (molasses)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159 215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22 438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3,1 </w:t>
            </w: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227,8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Macaroni, noodles, couscous and similar farinaceous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87 460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11 907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83,9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113,5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Vodka, drinking alcohol with alcohol content by volume of less than 45,4%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13 241,0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2 364,5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156,8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Ethyl alcohol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7 215,0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880,0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143,7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Beer, except precipitation and dregs from brewing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6"/>
              <w:spacing w:before="0" w:after="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litres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435 151,0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76 403,0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Cigars, cheroots (cigars with cut ends, cigarillos (thin cigars), cigarettes, of tobacco or its substitutes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8 666,7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1 273,8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71,1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Clothes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sq.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71 836,6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10 629,9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90,0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Footwear with leather uppers, except for sports footwear, footwear incorporating a protective metal toe-cap and different special footwear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pairs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433,2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55,0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Fuel engine (gasoline, including aviation gasoline)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2 687,9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448,4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116,4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Gas oils (diesel fuel)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2 851,2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482,0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137,4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Fuel oil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1 545,4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187,2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124,4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89,4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Phosphorus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51 405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89,4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Sodium bichromate (sodium)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28 199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167,7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6,3 </w:t>
            </w: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</w:tr>
      <w:tr w:rsidR="00BD6960" w:rsidRPr="003F6BED" w:rsidTr="00AF4CF8">
        <w:trPr>
          <w:cantSplit/>
          <w:trHeight w:val="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Nitrogen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255 179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36 627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BD6960" w:rsidRPr="003F6BED" w:rsidTr="00AF4CF8">
        <w:trPr>
          <w:cantSplit/>
          <w:trHeight w:val="13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Phosphate fertilizers, mineral or chemical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117 952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17 004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107,9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Bricks, ceramic not refractory construction materials, except for products made of stone flour or diatomaceous earth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cub. m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3 752,1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195,0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22,4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Portlandcement, aluminous cement, slag cement, similar hydraulic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7 443,2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1 376,2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116,9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Prefabricated building constructions made of cement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578 693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79 005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65,8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Steel, unrefined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2 596 182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444 801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119,4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126,1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Flat-rolled products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1 702 098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285 869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120,2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113,5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Ferroalloys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1 162 624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168 469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91,2</w:t>
            </w:r>
          </w:p>
        </w:tc>
      </w:tr>
      <w:tr w:rsidR="00BD6960" w:rsidRPr="003F6BED" w:rsidTr="00AF4CF8">
        <w:trPr>
          <w:cantSplit/>
          <w:trHeight w:val="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Aluminium unwrought; aluminium oxide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925 632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138 700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95,8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Zinc unwrought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183 954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21 989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86,3</w:t>
            </w:r>
          </w:p>
        </w:tc>
      </w:tr>
      <w:tr w:rsidR="00BD6960" w:rsidRPr="003F6BED" w:rsidTr="00AF4CF8">
        <w:trPr>
          <w:cantSplit/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Copper, refined, raw, alloy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tons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266 917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22 797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59,3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Tractors for agriculture and forestry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2 715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474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269,6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230,1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Electric batteries, lead-acid for starting piston engines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1 770 307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280 045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162,1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Television receivers, whether or not combined with broadcasting receivers, sound, video recording or reproducing apparatus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million pieces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Electrical energy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million kWt/h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66 076,3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8 809,9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109,6</w:t>
            </w:r>
          </w:p>
        </w:tc>
      </w:tr>
      <w:tr w:rsidR="00BD6960" w:rsidRPr="003F6BED" w:rsidTr="00AF4CF8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960" w:rsidRPr="003F6BED" w:rsidRDefault="00BD6960" w:rsidP="00347DA1">
            <w:pPr>
              <w:pStyle w:val="Sp"/>
              <w:spacing w:line="240" w:lineRule="auto"/>
              <w:ind w:firstLine="0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Thermal energy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960" w:rsidRPr="003F6BED" w:rsidRDefault="00BD6960" w:rsidP="00347DA1">
            <w:pPr>
              <w:pStyle w:val="af0"/>
              <w:jc w:val="center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GB"/>
              </w:rPr>
              <w:t>thousand Gcal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52 912,5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3 296,8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6960" w:rsidRPr="003F6BED" w:rsidRDefault="00BD6960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117,9</w:t>
            </w:r>
          </w:p>
        </w:tc>
      </w:tr>
    </w:tbl>
    <w:p w:rsidR="002F3952" w:rsidRPr="003F6BED" w:rsidRDefault="002F3952" w:rsidP="00347DA1">
      <w:pPr>
        <w:pStyle w:val="21"/>
        <w:keepNext w:val="0"/>
        <w:widowControl w:val="0"/>
        <w:spacing w:before="0" w:after="0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3F6BED">
        <w:rPr>
          <w:rFonts w:asciiTheme="minorHAnsi" w:hAnsiTheme="minorHAnsi" w:cs="Calibri"/>
          <w:color w:val="000000" w:themeColor="text1"/>
          <w:sz w:val="20"/>
          <w:lang w:val="en-GB"/>
        </w:rPr>
        <w:t>Transport</w:t>
      </w:r>
      <w:r w:rsidR="003A469B" w:rsidRPr="003F6BED">
        <w:rPr>
          <w:rFonts w:asciiTheme="minorHAnsi" w:hAnsiTheme="minorHAnsi" w:cs="Calibri"/>
          <w:color w:val="000000" w:themeColor="text1"/>
          <w:sz w:val="20"/>
          <w:lang w:val="en-GB"/>
        </w:rPr>
        <w:t xml:space="preserve"> statistics</w:t>
      </w:r>
    </w:p>
    <w:bookmarkEnd w:id="2"/>
    <w:p w:rsidR="00776172" w:rsidRPr="003F6BED" w:rsidRDefault="00776172" w:rsidP="00347DA1">
      <w:pPr>
        <w:pStyle w:val="ac"/>
        <w:spacing w:before="0" w:after="0"/>
        <w:rPr>
          <w:rFonts w:ascii="Calibri" w:hAnsi="Calibri" w:cs="Arial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 xml:space="preserve">Freight turnover 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564"/>
        <w:gridCol w:w="3641"/>
        <w:gridCol w:w="3506"/>
      </w:tblGrid>
      <w:tr w:rsidR="00776172" w:rsidRPr="003F6BED" w:rsidTr="00AF4CF8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76172" w:rsidRPr="003F6BED" w:rsidRDefault="00776172" w:rsidP="00347DA1">
            <w:pPr>
              <w:pStyle w:val="a7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6172" w:rsidRPr="003F6BED" w:rsidRDefault="00776172" w:rsidP="00347DA1">
            <w:pPr>
              <w:pStyle w:val="a7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January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76172" w:rsidRPr="003F6BED" w:rsidRDefault="00776172" w:rsidP="00347DA1">
            <w:pPr>
              <w:pStyle w:val="a7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6172" w:rsidRPr="003F6BED" w:rsidRDefault="00776172" w:rsidP="00347DA1">
            <w:pPr>
              <w:pStyle w:val="a7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million t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6172" w:rsidRPr="003F6BED" w:rsidRDefault="00776172" w:rsidP="00347DA1">
            <w:pPr>
              <w:pStyle w:val="a7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as % to January-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202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328 376,1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lastRenderedPageBreak/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776172" w:rsidRPr="003F6BED" w:rsidTr="00AF4CF8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170 705,5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motor road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79 554,8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94,9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pipeline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77 669,6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106,0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368,4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89,6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shd w:val="clear" w:color="auto" w:fill="auto"/>
            <w:vAlign w:val="bottom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148,8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129,0</w:t>
            </w:r>
          </w:p>
        </w:tc>
      </w:tr>
    </w:tbl>
    <w:p w:rsidR="00776172" w:rsidRPr="003F6BED" w:rsidRDefault="00776172" w:rsidP="00347DA1">
      <w:pPr>
        <w:pStyle w:val="a4"/>
        <w:spacing w:before="0"/>
        <w:ind w:hanging="567"/>
        <w:rPr>
          <w:rFonts w:ascii="Calibri" w:hAnsi="Calibri" w:cs="Arial"/>
          <w:color w:val="000000" w:themeColor="text1"/>
          <w:sz w:val="14"/>
          <w:szCs w:val="14"/>
          <w:lang w:val="en-GB"/>
        </w:rPr>
      </w:pPr>
      <w:r w:rsidRPr="003F6BED">
        <w:rPr>
          <w:rFonts w:ascii="Calibri" w:hAnsi="Calibri" w:cs="Arial"/>
          <w:color w:val="000000" w:themeColor="text1"/>
          <w:sz w:val="14"/>
          <w:szCs w:val="14"/>
          <w:vertAlign w:val="superscript"/>
          <w:lang w:val="en-GB"/>
        </w:rPr>
        <w:t>*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en-GB"/>
        </w:rPr>
        <w:t xml:space="preserve"> In consideration of the volume of freight transportation carried out by entrepreneurs involved in commercial transportation.</w:t>
      </w:r>
    </w:p>
    <w:p w:rsidR="00776172" w:rsidRPr="003F6BED" w:rsidRDefault="00776172" w:rsidP="00347DA1">
      <w:pPr>
        <w:pStyle w:val="ac"/>
        <w:spacing w:before="0" w:after="0"/>
        <w:rPr>
          <w:rFonts w:ascii="Calibri" w:hAnsi="Calibri" w:cs="Arial"/>
          <w:color w:val="000000" w:themeColor="text1"/>
          <w:sz w:val="18"/>
          <w:szCs w:val="18"/>
          <w:lang w:val="en-GB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Transport passenger turnover</w:t>
      </w:r>
    </w:p>
    <w:tbl>
      <w:tblPr>
        <w:tblW w:w="5000" w:type="pct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564"/>
        <w:gridCol w:w="3641"/>
        <w:gridCol w:w="3506"/>
      </w:tblGrid>
      <w:tr w:rsidR="00776172" w:rsidRPr="003F6BED" w:rsidTr="00AF4CF8">
        <w:trPr>
          <w:cantSplit/>
        </w:trPr>
        <w:tc>
          <w:tcPr>
            <w:tcW w:w="2694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76172" w:rsidRPr="003F6BED" w:rsidRDefault="00776172" w:rsidP="00347DA1">
            <w:pPr>
              <w:pStyle w:val="a7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6172" w:rsidRPr="003F6BED" w:rsidRDefault="00776172" w:rsidP="00347DA1">
            <w:pPr>
              <w:pStyle w:val="a7"/>
              <w:tabs>
                <w:tab w:val="left" w:pos="889"/>
              </w:tabs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January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</w:tr>
      <w:tr w:rsidR="00776172" w:rsidRPr="003F6BED" w:rsidTr="00AF4CF8">
        <w:trPr>
          <w:cantSplit/>
          <w:trHeight w:val="120"/>
        </w:trPr>
        <w:tc>
          <w:tcPr>
            <w:tcW w:w="269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76172" w:rsidRPr="003F6BED" w:rsidRDefault="00776172" w:rsidP="00347DA1">
            <w:pPr>
              <w:pStyle w:val="a7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6172" w:rsidRPr="003F6BED" w:rsidRDefault="00776172" w:rsidP="00347DA1">
            <w:pPr>
              <w:pStyle w:val="a7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million p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-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km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6172" w:rsidRPr="003F6BED" w:rsidRDefault="00776172" w:rsidP="00347DA1">
            <w:pPr>
              <w:pStyle w:val="a7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as % to January-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202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0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tcBorders>
              <w:top w:val="single" w:sz="4" w:space="0" w:color="000000"/>
            </w:tcBorders>
            <w:shd w:val="clear" w:color="auto" w:fill="auto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38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52 027,6</w:t>
            </w:r>
          </w:p>
        </w:tc>
        <w:tc>
          <w:tcPr>
            <w:tcW w:w="36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64,1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shd w:val="clear" w:color="auto" w:fill="auto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776172" w:rsidRPr="003F6BED" w:rsidTr="00AF4CF8">
        <w:trPr>
          <w:cantSplit/>
        </w:trPr>
        <w:tc>
          <w:tcPr>
            <w:tcW w:w="2694" w:type="dxa"/>
            <w:shd w:val="clear" w:color="auto" w:fill="auto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railway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6 621,0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133,4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shd w:val="clear" w:color="auto" w:fill="auto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motor road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vertAlign w:val="superscript"/>
                <w:lang w:val="en-GB"/>
              </w:rPr>
              <w:t>*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37 287,9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52,0</w:t>
            </w:r>
          </w:p>
        </w:tc>
      </w:tr>
      <w:tr w:rsidR="00776172" w:rsidRPr="003F6BED" w:rsidTr="00AF4CF8">
        <w:trPr>
          <w:cantSplit/>
        </w:trPr>
        <w:tc>
          <w:tcPr>
            <w:tcW w:w="2694" w:type="dxa"/>
            <w:shd w:val="clear" w:color="auto" w:fill="auto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air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7 929,8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184,5</w:t>
            </w:r>
          </w:p>
        </w:tc>
      </w:tr>
      <w:tr w:rsidR="00776172" w:rsidRPr="003F6BED" w:rsidTr="00AF4CF8">
        <w:trPr>
          <w:cantSplit/>
          <w:trHeight w:val="53"/>
        </w:trPr>
        <w:tc>
          <w:tcPr>
            <w:tcW w:w="2694" w:type="dxa"/>
            <w:shd w:val="clear" w:color="auto" w:fill="auto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city electric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66,3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114,8</w:t>
            </w:r>
          </w:p>
        </w:tc>
      </w:tr>
      <w:tr w:rsidR="00776172" w:rsidRPr="003F6BED" w:rsidTr="00AF4CF8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trolleybus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113,2</w:t>
            </w:r>
          </w:p>
        </w:tc>
      </w:tr>
      <w:tr w:rsidR="00776172" w:rsidRPr="003F6BED" w:rsidTr="00AF4CF8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subway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44,7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104,3</w:t>
            </w:r>
          </w:p>
        </w:tc>
      </w:tr>
      <w:tr w:rsidR="00776172" w:rsidRPr="003F6BED" w:rsidTr="00AF4CF8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other (cable cars and other)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95,6</w:t>
            </w:r>
          </w:p>
        </w:tc>
      </w:tr>
      <w:tr w:rsidR="00776172" w:rsidRPr="003F6BED" w:rsidTr="00AF4CF8">
        <w:trPr>
          <w:cantSplit/>
          <w:trHeight w:val="60"/>
        </w:trPr>
        <w:tc>
          <w:tcPr>
            <w:tcW w:w="2694" w:type="dxa"/>
            <w:shd w:val="clear" w:color="auto" w:fill="auto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sea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303,0</w:t>
            </w:r>
          </w:p>
        </w:tc>
      </w:tr>
      <w:tr w:rsidR="00776172" w:rsidRPr="003F6BED" w:rsidTr="00AF4CF8">
        <w:trPr>
          <w:cantSplit/>
          <w:trHeight w:val="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76172" w:rsidRPr="003F6BED" w:rsidRDefault="00776172" w:rsidP="00347DA1">
            <w:pPr>
              <w:pStyle w:val="a9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river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635,9</w:t>
            </w:r>
          </w:p>
        </w:tc>
      </w:tr>
    </w:tbl>
    <w:p w:rsidR="00776172" w:rsidRPr="003F6BED" w:rsidRDefault="00776172" w:rsidP="00347DA1">
      <w:pPr>
        <w:pStyle w:val="ac"/>
        <w:spacing w:before="0" w:after="0"/>
        <w:ind w:firstLine="397"/>
        <w:jc w:val="left"/>
        <w:rPr>
          <w:rFonts w:ascii="Calibri" w:hAnsi="Calibri" w:cs="Arial"/>
          <w:b w:val="0"/>
          <w:i/>
          <w:color w:val="000000" w:themeColor="text1"/>
          <w:sz w:val="14"/>
          <w:szCs w:val="14"/>
          <w:lang w:val="kk-KZ"/>
        </w:rPr>
      </w:pPr>
      <w:r w:rsidRPr="003F6BED">
        <w:rPr>
          <w:rFonts w:ascii="Calibri" w:hAnsi="Calibri" w:cs="Arial"/>
          <w:b w:val="0"/>
          <w:i/>
          <w:color w:val="000000" w:themeColor="text1"/>
          <w:sz w:val="14"/>
          <w:szCs w:val="14"/>
          <w:vertAlign w:val="superscript"/>
          <w:lang w:val="en-GB"/>
        </w:rPr>
        <w:t>*</w:t>
      </w:r>
      <w:r w:rsidRPr="003F6BED">
        <w:rPr>
          <w:rFonts w:ascii="Calibri" w:hAnsi="Calibri" w:cs="Arial"/>
          <w:b w:val="0"/>
          <w:i/>
          <w:color w:val="000000" w:themeColor="text1"/>
          <w:sz w:val="14"/>
          <w:szCs w:val="14"/>
          <w:lang w:val="en-GB"/>
        </w:rPr>
        <w:t xml:space="preserve"> In consideration of the volume of passenger transportation carried out by entrepreneurs involved in commercial transportation.</w:t>
      </w:r>
    </w:p>
    <w:p w:rsidR="00776172" w:rsidRPr="003F6BED" w:rsidRDefault="00776172" w:rsidP="00347DA1">
      <w:pPr>
        <w:pStyle w:val="af2"/>
        <w:ind w:firstLine="0"/>
        <w:jc w:val="center"/>
        <w:rPr>
          <w:rFonts w:ascii="Calibri" w:hAnsi="Calibri"/>
          <w:b/>
          <w:color w:val="000000" w:themeColor="text1"/>
          <w:sz w:val="18"/>
          <w:szCs w:val="18"/>
          <w:lang w:val="kk-KZ"/>
        </w:rPr>
      </w:pPr>
      <w:r w:rsidRPr="003F6BED">
        <w:rPr>
          <w:rFonts w:ascii="Calibri" w:hAnsi="Calibri"/>
          <w:b/>
          <w:color w:val="000000" w:themeColor="text1"/>
          <w:sz w:val="18"/>
          <w:szCs w:val="18"/>
          <w:lang w:val="en-US"/>
        </w:rPr>
        <w:t xml:space="preserve">Gross output by industry </w:t>
      </w:r>
      <w:r w:rsidRPr="003F6BED">
        <w:rPr>
          <w:rFonts w:ascii="Calibri" w:hAnsi="Calibri"/>
          <w:b/>
          <w:color w:val="000000" w:themeColor="text1"/>
          <w:sz w:val="18"/>
          <w:szCs w:val="18"/>
          <w:lang w:val="kk-KZ"/>
        </w:rPr>
        <w:t>«</w:t>
      </w:r>
      <w:r w:rsidRPr="003F6BED">
        <w:rPr>
          <w:rFonts w:ascii="Calibri" w:hAnsi="Calibri"/>
          <w:b/>
          <w:color w:val="000000" w:themeColor="text1"/>
          <w:sz w:val="18"/>
          <w:szCs w:val="18"/>
          <w:lang w:val="en-US"/>
        </w:rPr>
        <w:t>Transportation and warehousing</w:t>
      </w:r>
      <w:r w:rsidRPr="003F6BED">
        <w:rPr>
          <w:rFonts w:ascii="Calibri" w:hAnsi="Calibri"/>
          <w:b/>
          <w:color w:val="000000" w:themeColor="text1"/>
          <w:sz w:val="18"/>
          <w:szCs w:val="18"/>
          <w:lang w:val="kk-KZ"/>
        </w:rPr>
        <w:t>»</w:t>
      </w:r>
    </w:p>
    <w:tbl>
      <w:tblPr>
        <w:tblW w:w="500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3023"/>
        <w:gridCol w:w="1799"/>
        <w:gridCol w:w="1504"/>
        <w:gridCol w:w="1897"/>
        <w:gridCol w:w="1488"/>
      </w:tblGrid>
      <w:tr w:rsidR="00776172" w:rsidRPr="003F6BED" w:rsidTr="00AF4CF8">
        <w:trPr>
          <w:cantSplit/>
          <w:trHeight w:val="158"/>
        </w:trPr>
        <w:tc>
          <w:tcPr>
            <w:tcW w:w="3167" w:type="dxa"/>
            <w:vMerge w:val="restart"/>
            <w:tcBorders>
              <w:left w:val="nil"/>
            </w:tcBorders>
            <w:vAlign w:val="center"/>
          </w:tcPr>
          <w:p w:rsidR="00776172" w:rsidRPr="003F6BED" w:rsidRDefault="00776172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76172" w:rsidRPr="003F6BED" w:rsidRDefault="00776172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Gross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output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,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milion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tenge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76172" w:rsidRPr="003F6BED" w:rsidRDefault="00776172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Index of physical volume</w:t>
            </w:r>
          </w:p>
        </w:tc>
      </w:tr>
      <w:tr w:rsidR="00776172" w:rsidRPr="003F6BED" w:rsidTr="00AF4CF8">
        <w:trPr>
          <w:cantSplit/>
          <w:trHeight w:val="283"/>
        </w:trPr>
        <w:tc>
          <w:tcPr>
            <w:tcW w:w="31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76172" w:rsidRPr="003F6BED" w:rsidRDefault="00776172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776172" w:rsidRPr="003F6BED" w:rsidRDefault="00776172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January-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July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76172" w:rsidRPr="003F6BED" w:rsidRDefault="00776172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July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  <w:vAlign w:val="center"/>
          </w:tcPr>
          <w:p w:rsidR="00776172" w:rsidRPr="003F6BED" w:rsidRDefault="00776172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as % to January-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July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 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776172" w:rsidRPr="003F6BED" w:rsidRDefault="00776172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as % to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>2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</w:tr>
      <w:tr w:rsidR="00776172" w:rsidRPr="003F6BED" w:rsidTr="00AF4CF8">
        <w:trPr>
          <w:cantSplit/>
          <w:trHeight w:val="64"/>
        </w:trPr>
        <w:tc>
          <w:tcPr>
            <w:tcW w:w="3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76172" w:rsidRPr="003F6BED" w:rsidRDefault="00776172" w:rsidP="00347DA1">
            <w:pPr>
              <w:pStyle w:val="a7"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Transport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and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warehousing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4 074 414,7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656 588,0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107,3</w:t>
            </w:r>
          </w:p>
        </w:tc>
      </w:tr>
      <w:tr w:rsidR="00776172" w:rsidRPr="003F6BED" w:rsidTr="00AF4CF8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6172" w:rsidRPr="003F6BED" w:rsidRDefault="00776172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  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including: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776172" w:rsidRPr="003F6BED" w:rsidTr="00AF4CF8">
        <w:trPr>
          <w:cantSplit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:rsidR="00776172" w:rsidRPr="003F6BED" w:rsidRDefault="00776172" w:rsidP="00347DA1">
            <w:pPr>
              <w:pStyle w:val="a7"/>
              <w:jc w:val="left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transport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4 043 010,7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652 119,0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107,2</w:t>
            </w:r>
          </w:p>
        </w:tc>
      </w:tr>
      <w:tr w:rsidR="00776172" w:rsidRPr="003F6BED" w:rsidTr="00AF4CF8">
        <w:trPr>
          <w:cantSplit/>
        </w:trPr>
        <w:tc>
          <w:tcPr>
            <w:tcW w:w="3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6172" w:rsidRPr="003F6BED" w:rsidRDefault="00776172" w:rsidP="00347DA1">
            <w:pPr>
              <w:pStyle w:val="a7"/>
              <w:jc w:val="lef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post and courier activities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31 404,0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4 469,0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76172" w:rsidRPr="003F6BED" w:rsidRDefault="00776172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126,7</w:t>
            </w:r>
          </w:p>
        </w:tc>
      </w:tr>
    </w:tbl>
    <w:p w:rsidR="008913C5" w:rsidRPr="003F6BED" w:rsidRDefault="00495559" w:rsidP="00347DA1">
      <w:pPr>
        <w:pStyle w:val="3"/>
        <w:keepNext w:val="0"/>
        <w:widowControl w:val="0"/>
        <w:spacing w:before="0" w:after="0"/>
        <w:rPr>
          <w:rFonts w:asciiTheme="minorHAnsi" w:hAnsiTheme="minorHAnsi"/>
          <w:color w:val="000000" w:themeColor="text1"/>
          <w:sz w:val="20"/>
        </w:rPr>
      </w:pPr>
      <w:r w:rsidRPr="003F6BED">
        <w:rPr>
          <w:rFonts w:asciiTheme="minorHAnsi" w:hAnsiTheme="minorHAnsi"/>
          <w:color w:val="000000" w:themeColor="text1"/>
          <w:sz w:val="20"/>
        </w:rPr>
        <w:t>Finances</w:t>
      </w:r>
      <w:r w:rsidR="00CC3D37" w:rsidRPr="003F6BED">
        <w:rPr>
          <w:rFonts w:asciiTheme="minorHAnsi" w:hAnsiTheme="minorHAnsi"/>
          <w:color w:val="000000" w:themeColor="text1"/>
          <w:sz w:val="20"/>
        </w:rPr>
        <w:t xml:space="preserve"> system</w:t>
      </w:r>
    </w:p>
    <w:p w:rsidR="00AF4CF8" w:rsidRPr="003F6BED" w:rsidRDefault="00351F18" w:rsidP="00AF4CF8">
      <w:pPr>
        <w:pStyle w:val="31"/>
        <w:spacing w:before="0" w:after="0"/>
        <w:jc w:val="center"/>
        <w:rPr>
          <w:rFonts w:ascii="Calibri" w:hAnsi="Calibri" w:cs="Arial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State budget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>*</w:t>
      </w:r>
    </w:p>
    <w:p w:rsidR="00351F18" w:rsidRPr="003F6BED" w:rsidRDefault="00351F18" w:rsidP="00AF4CF8">
      <w:pPr>
        <w:pStyle w:val="31"/>
        <w:spacing w:before="0" w:after="0"/>
        <w:jc w:val="right"/>
        <w:rPr>
          <w:rFonts w:asciiTheme="minorHAnsi" w:hAnsiTheme="minorHAnsi" w:cs="Arial"/>
          <w:b w:val="0"/>
          <w:color w:val="000000" w:themeColor="text1"/>
          <w:sz w:val="14"/>
          <w:szCs w:val="14"/>
          <w:lang w:val="kk-KZ"/>
        </w:rPr>
      </w:pPr>
      <w:r w:rsidRPr="003F6BED">
        <w:rPr>
          <w:rFonts w:asciiTheme="minorHAnsi" w:hAnsiTheme="minorHAnsi" w:cs="Arial"/>
          <w:b w:val="0"/>
          <w:color w:val="000000" w:themeColor="text1"/>
          <w:sz w:val="14"/>
          <w:szCs w:val="14"/>
          <w:lang w:val="en-GB"/>
        </w:rPr>
        <w:t>as of 01.</w:t>
      </w:r>
      <w:r w:rsidRPr="003F6BED">
        <w:rPr>
          <w:rFonts w:asciiTheme="minorHAnsi" w:hAnsiTheme="minorHAnsi" w:cs="Arial"/>
          <w:b w:val="0"/>
          <w:color w:val="000000" w:themeColor="text1"/>
          <w:sz w:val="14"/>
          <w:szCs w:val="14"/>
          <w:lang w:val="kk-KZ"/>
        </w:rPr>
        <w:t>07</w:t>
      </w:r>
      <w:r w:rsidRPr="003F6BED">
        <w:rPr>
          <w:rFonts w:asciiTheme="minorHAnsi" w:hAnsiTheme="minorHAnsi" w:cs="Arial"/>
          <w:b w:val="0"/>
          <w:color w:val="000000" w:themeColor="text1"/>
          <w:sz w:val="14"/>
          <w:szCs w:val="14"/>
          <w:lang w:val="en-GB"/>
        </w:rPr>
        <w:t>.20</w:t>
      </w:r>
      <w:r w:rsidRPr="003F6BED">
        <w:rPr>
          <w:rFonts w:asciiTheme="minorHAnsi" w:hAnsiTheme="minorHAnsi" w:cs="Arial"/>
          <w:b w:val="0"/>
          <w:color w:val="000000" w:themeColor="text1"/>
          <w:sz w:val="14"/>
          <w:szCs w:val="14"/>
          <w:lang w:val="kk-KZ"/>
        </w:rPr>
        <w:t>21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2221"/>
        <w:gridCol w:w="2221"/>
        <w:gridCol w:w="2362"/>
      </w:tblGrid>
      <w:tr w:rsidR="00351F18" w:rsidRPr="003F6BED" w:rsidTr="00347DA1">
        <w:trPr>
          <w:trHeight w:val="336"/>
        </w:trPr>
        <w:tc>
          <w:tcPr>
            <w:tcW w:w="2977" w:type="dxa"/>
            <w:tcBorders>
              <w:left w:val="nil"/>
              <w:bottom w:val="single" w:sz="4" w:space="0" w:color="000000"/>
            </w:tcBorders>
          </w:tcPr>
          <w:p w:rsidR="00351F18" w:rsidRPr="003F6BED" w:rsidRDefault="00351F18" w:rsidP="00347DA1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351F18" w:rsidRPr="003F6BED" w:rsidRDefault="00351F18" w:rsidP="00347DA1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Cash execution to received budget and\or the paid obligations under the budgetary programms (subprogrammes)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m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illion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 xml:space="preserve"> tenge</w:t>
            </w:r>
          </w:p>
        </w:tc>
        <w:tc>
          <w:tcPr>
            <w:tcW w:w="2221" w:type="dxa"/>
            <w:tcBorders>
              <w:bottom w:val="single" w:sz="4" w:space="0" w:color="000000"/>
            </w:tcBorders>
            <w:vAlign w:val="center"/>
          </w:tcPr>
          <w:p w:rsidR="00351F18" w:rsidRPr="003F6BED" w:rsidRDefault="00351F18" w:rsidP="00347DA1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As % of total</w:t>
            </w:r>
          </w:p>
        </w:tc>
        <w:tc>
          <w:tcPr>
            <w:tcW w:w="2362" w:type="dxa"/>
            <w:tcBorders>
              <w:bottom w:val="single" w:sz="4" w:space="0" w:color="000000"/>
              <w:right w:val="nil"/>
            </w:tcBorders>
            <w:vAlign w:val="center"/>
          </w:tcPr>
          <w:p w:rsidR="00351F18" w:rsidRPr="003F6BED" w:rsidRDefault="00351F18" w:rsidP="00347DA1">
            <w:pPr>
              <w:pStyle w:val="a7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Cash execution to received budget and\or the paid obligations under the budgetary programms (subprogrammes) to the executed budget. %</w:t>
            </w:r>
          </w:p>
        </w:tc>
      </w:tr>
      <w:tr w:rsidR="00351F18" w:rsidRPr="003F6BED" w:rsidTr="00347DA1">
        <w:tc>
          <w:tcPr>
            <w:tcW w:w="2977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Revenues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7 248 721,6</w:t>
            </w:r>
          </w:p>
        </w:tc>
        <w:tc>
          <w:tcPr>
            <w:tcW w:w="2221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left w:val="dashSmallGap" w:sz="4" w:space="0" w:color="FFFFFF"/>
              <w:bottom w:val="nil"/>
              <w:right w:val="dashSmallGap" w:sz="4" w:space="0" w:color="FFFFFF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47,7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4 869 199,5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48,2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Non-tax receipts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167 410,9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48,0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Revenues from sale of fixed capital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82 846,4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Transfers received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2 129 264,8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46,8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Expenses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8 144 318,9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45,1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of which: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State services of general purpose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405 056,3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46,8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Defence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350 072,7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46,7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Public order, security, legal, judicial, criminal executing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423 878,7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42,6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Education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1 816 031,5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49,8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Health care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975 703,5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46,2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Social security and social aid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2 012 309,5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48,0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Housing and communal services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403 992,3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32,2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Culture, sports, tourism and information space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219 601,4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42,8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Fuel and energy complex and subsoil assets use 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60 108,1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35,1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Agriculture, forestry, water and fish industries, environment protection, land issues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274 473,5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39,9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Industry, architectural, planning and construction activity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15 905,7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30,7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Transport and communications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326 318,5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31,7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Other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277 102,9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35,7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Debt service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583 764,3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57,9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Pure budgetary crediting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169 608,4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238 061,0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54,8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repayment of budgetary credits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68 452,6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41,6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Balance on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66 673,2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cquisition of financial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67 337,0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43,3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Proceeds from sale of state assets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663,8</w:t>
            </w: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176,5</w:t>
            </w:r>
          </w:p>
        </w:tc>
      </w:tr>
      <w:tr w:rsidR="00351F18" w:rsidRPr="003F6BED" w:rsidTr="00347DA1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F18" w:rsidRPr="003F6BED" w:rsidRDefault="00351F18" w:rsidP="00347DA1">
            <w:pPr>
              <w:pStyle w:val="a9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Budget deficit (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surplus</w:t>
            </w: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  <w:t>-1 131 878,9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1F18" w:rsidRPr="003F6BED" w:rsidRDefault="00351F18" w:rsidP="00347DA1">
            <w:pPr>
              <w:pStyle w:val="a9"/>
              <w:jc w:val="right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</w:p>
        </w:tc>
      </w:tr>
    </w:tbl>
    <w:p w:rsidR="00351F18" w:rsidRPr="003F6BED" w:rsidRDefault="00351F18" w:rsidP="00347DA1">
      <w:pPr>
        <w:pStyle w:val="a4"/>
        <w:spacing w:before="0"/>
        <w:ind w:left="0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3F6BED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* According to the Ministry of Finance of the Republic of Kazakhstan.</w:t>
      </w:r>
    </w:p>
    <w:p w:rsidR="00F40D1C" w:rsidRPr="003F6BED" w:rsidRDefault="00F40D1C" w:rsidP="00347DA1">
      <w:pPr>
        <w:pStyle w:val="3"/>
        <w:spacing w:before="0" w:after="0"/>
        <w:rPr>
          <w:rFonts w:ascii="Calibri" w:hAnsi="Calibri"/>
          <w:color w:val="000000" w:themeColor="text1"/>
          <w:sz w:val="20"/>
          <w:lang w:val="en-US"/>
        </w:rPr>
      </w:pPr>
      <w:r w:rsidRPr="003F6BED">
        <w:rPr>
          <w:rFonts w:ascii="Calibri" w:hAnsi="Calibri"/>
          <w:color w:val="000000" w:themeColor="text1"/>
          <w:sz w:val="20"/>
          <w:lang w:val="en-GB"/>
        </w:rPr>
        <w:t>Monetary system</w:t>
      </w:r>
    </w:p>
    <w:p w:rsidR="00F40D1C" w:rsidRPr="003F6BED" w:rsidRDefault="00F40D1C" w:rsidP="00347DA1">
      <w:pPr>
        <w:pStyle w:val="ac"/>
        <w:spacing w:before="0" w:after="0"/>
        <w:ind w:left="850"/>
        <w:rPr>
          <w:rFonts w:ascii="Calibri" w:hAnsi="Calibri"/>
          <w:color w:val="000000" w:themeColor="text1"/>
          <w:sz w:val="18"/>
          <w:szCs w:val="18"/>
          <w:vertAlign w:val="superscript"/>
          <w:lang w:val="en-US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>Money</w:t>
      </w: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 xml:space="preserve"> </w:t>
      </w: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>aggregates</w:t>
      </w:r>
      <w:r w:rsidRPr="003F6BED">
        <w:rPr>
          <w:rFonts w:ascii="Calibri" w:hAnsi="Calibri"/>
          <w:color w:val="000000" w:themeColor="text1"/>
          <w:sz w:val="18"/>
          <w:szCs w:val="18"/>
          <w:vertAlign w:val="superscript"/>
          <w:lang w:val="en-US"/>
        </w:rPr>
        <w:t>*</w:t>
      </w:r>
    </w:p>
    <w:p w:rsidR="00F40D1C" w:rsidRPr="003F6BED" w:rsidRDefault="00F40D1C" w:rsidP="00347DA1">
      <w:pPr>
        <w:pStyle w:val="a6"/>
        <w:tabs>
          <w:tab w:val="left" w:pos="8222"/>
        </w:tabs>
        <w:spacing w:before="0" w:after="0"/>
        <w:ind w:right="-142"/>
        <w:rPr>
          <w:rFonts w:ascii="Calibri" w:hAnsi="Calibri"/>
          <w:color w:val="000000" w:themeColor="text1"/>
          <w:sz w:val="14"/>
          <w:szCs w:val="14"/>
          <w:lang w:val="en-US"/>
        </w:rPr>
      </w:pPr>
      <w:r w:rsidRPr="003F6BED">
        <w:rPr>
          <w:rFonts w:ascii="Calibri" w:hAnsi="Calibri"/>
          <w:color w:val="000000" w:themeColor="text1"/>
          <w:sz w:val="14"/>
          <w:szCs w:val="14"/>
          <w:lang w:val="en-GB"/>
        </w:rPr>
        <w:t>end of the period, billion tenge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6"/>
        <w:gridCol w:w="778"/>
        <w:gridCol w:w="777"/>
        <w:gridCol w:w="777"/>
        <w:gridCol w:w="713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F40D1C" w:rsidRPr="003F6BED" w:rsidTr="00AF4CF8">
        <w:trPr>
          <w:cantSplit/>
          <w:trHeight w:val="82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F40D1C" w:rsidRPr="003F6BED" w:rsidTr="00AF4CF8">
        <w:trPr>
          <w:cantSplit/>
          <w:trHeight w:val="138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XI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XII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308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9"/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2 215,1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2 301,3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2 572,9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2 766,4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2 784,1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2 885,3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2 922,6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2 808,9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2 804,4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2 707,1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2 828,0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9"/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  <w:lastRenderedPageBreak/>
              <w:t>М1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5 687,7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6 164,5</w:t>
            </w:r>
          </w:p>
        </w:tc>
        <w:tc>
          <w:tcPr>
            <w:tcW w:w="77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6 251,3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6 414,9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6 640,8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6 758,2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6 760,7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6 700,3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6 865,0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7 199,4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7 187,0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F40D1C" w:rsidRPr="003F6BED" w:rsidRDefault="00F40D1C" w:rsidP="00347DA1">
            <w:pPr>
              <w:pStyle w:val="a9"/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15 507,6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16 407,1</w:t>
            </w:r>
          </w:p>
        </w:tc>
        <w:tc>
          <w:tcPr>
            <w:tcW w:w="77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16 406,3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16 798,0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17 214,6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17 930,7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18 022,5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18 379,0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18 792,4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18 748,8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19 134,9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</w:tcPr>
          <w:p w:rsidR="00F40D1C" w:rsidRPr="003F6BED" w:rsidRDefault="00F40D1C" w:rsidP="00347DA1">
            <w:pPr>
              <w:pStyle w:val="a9"/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20 793,9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22 577,5</w:t>
            </w:r>
          </w:p>
        </w:tc>
        <w:tc>
          <w:tcPr>
            <w:tcW w:w="77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22 222,6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22 438,2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22 651,5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23 570,7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23 603,8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24 180,1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24 741,9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24 647,5</w:t>
            </w:r>
          </w:p>
        </w:tc>
        <w:tc>
          <w:tcPr>
            <w:tcW w:w="71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24 917,8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101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9"/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11,3</w:t>
            </w:r>
          </w:p>
        </w:tc>
      </w:tr>
    </w:tbl>
    <w:p w:rsidR="00F40D1C" w:rsidRPr="003F6BED" w:rsidRDefault="00F40D1C" w:rsidP="00AF4CF8">
      <w:pPr>
        <w:pStyle w:val="a4"/>
        <w:spacing w:before="0"/>
        <w:ind w:left="0" w:firstLine="284"/>
        <w:jc w:val="right"/>
        <w:rPr>
          <w:rFonts w:ascii="Calibri" w:hAnsi="Calibri"/>
          <w:i w:val="0"/>
          <w:color w:val="000000" w:themeColor="text1"/>
          <w:sz w:val="14"/>
          <w:szCs w:val="14"/>
        </w:rPr>
      </w:pPr>
      <w:r w:rsidRPr="003F6BED">
        <w:rPr>
          <w:rFonts w:ascii="Calibri" w:hAnsi="Calibri"/>
          <w:color w:val="000000" w:themeColor="text1"/>
          <w:sz w:val="14"/>
          <w:szCs w:val="14"/>
        </w:rPr>
        <w:t>сontinued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51"/>
        <w:gridCol w:w="1248"/>
        <w:gridCol w:w="1455"/>
        <w:gridCol w:w="1454"/>
        <w:gridCol w:w="1455"/>
        <w:gridCol w:w="1344"/>
        <w:gridCol w:w="1344"/>
      </w:tblGrid>
      <w:tr w:rsidR="00F40D1C" w:rsidRPr="003F6BED" w:rsidTr="00AF4CF8">
        <w:trPr>
          <w:cantSplit/>
          <w:trHeight w:val="61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2021</w:t>
            </w:r>
          </w:p>
        </w:tc>
      </w:tr>
      <w:tr w:rsidR="00F40D1C" w:rsidRPr="003F6BED" w:rsidTr="00AF4CF8">
        <w:trPr>
          <w:cantSplit/>
          <w:trHeight w:val="61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317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9"/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  <w:t>Cash circulation (MO)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2 716,3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2 746,7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2 793,6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2 884,4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2 964,6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3 027,2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131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9"/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  <w:t>М1</w:t>
            </w:r>
          </w:p>
        </w:tc>
        <w:tc>
          <w:tcPr>
            <w:tcW w:w="136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6 928,0</w:t>
            </w:r>
          </w:p>
        </w:tc>
        <w:tc>
          <w:tcPr>
            <w:tcW w:w="159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7 292,3</w:t>
            </w:r>
          </w:p>
        </w:tc>
        <w:tc>
          <w:tcPr>
            <w:tcW w:w="1593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7 531,1</w:t>
            </w:r>
          </w:p>
        </w:tc>
        <w:tc>
          <w:tcPr>
            <w:tcW w:w="159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7 514,2</w:t>
            </w:r>
          </w:p>
        </w:tc>
        <w:tc>
          <w:tcPr>
            <w:tcW w:w="147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7 749,1</w:t>
            </w:r>
          </w:p>
        </w:tc>
        <w:tc>
          <w:tcPr>
            <w:tcW w:w="147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7 986,2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131"/>
        </w:trPr>
        <w:tc>
          <w:tcPr>
            <w:tcW w:w="1702" w:type="dxa"/>
          </w:tcPr>
          <w:p w:rsidR="00F40D1C" w:rsidRPr="003F6BED" w:rsidRDefault="00F40D1C" w:rsidP="00347DA1">
            <w:pPr>
              <w:pStyle w:val="a9"/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  <w:t>М2</w:t>
            </w:r>
          </w:p>
        </w:tc>
        <w:tc>
          <w:tcPr>
            <w:tcW w:w="136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19 607,2</w:t>
            </w:r>
          </w:p>
        </w:tc>
        <w:tc>
          <w:tcPr>
            <w:tcW w:w="159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19 513,2</w:t>
            </w:r>
          </w:p>
        </w:tc>
        <w:tc>
          <w:tcPr>
            <w:tcW w:w="1593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20 328,1</w:t>
            </w:r>
          </w:p>
        </w:tc>
        <w:tc>
          <w:tcPr>
            <w:tcW w:w="159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20 814,1</w:t>
            </w:r>
          </w:p>
        </w:tc>
        <w:tc>
          <w:tcPr>
            <w:tcW w:w="147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21 277,2</w:t>
            </w:r>
          </w:p>
        </w:tc>
        <w:tc>
          <w:tcPr>
            <w:tcW w:w="147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22 005,8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702" w:type="dxa"/>
          </w:tcPr>
          <w:p w:rsidR="00F40D1C" w:rsidRPr="003F6BED" w:rsidRDefault="00F40D1C" w:rsidP="00347DA1">
            <w:pPr>
              <w:pStyle w:val="a9"/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  <w:t>М3</w:t>
            </w:r>
          </w:p>
        </w:tc>
        <w:tc>
          <w:tcPr>
            <w:tcW w:w="136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25 392,0</w:t>
            </w:r>
          </w:p>
        </w:tc>
        <w:tc>
          <w:tcPr>
            <w:tcW w:w="159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25 293,9</w:t>
            </w:r>
          </w:p>
        </w:tc>
        <w:tc>
          <w:tcPr>
            <w:tcW w:w="1593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26 171,9</w:t>
            </w:r>
          </w:p>
        </w:tc>
        <w:tc>
          <w:tcPr>
            <w:tcW w:w="159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26 853,9</w:t>
            </w:r>
          </w:p>
        </w:tc>
        <w:tc>
          <w:tcPr>
            <w:tcW w:w="147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27 446,6</w:t>
            </w:r>
          </w:p>
        </w:tc>
        <w:tc>
          <w:tcPr>
            <w:tcW w:w="147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28 161,7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9"/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noProof/>
                <w:color w:val="000000" w:themeColor="text1"/>
                <w:sz w:val="14"/>
                <w:szCs w:val="14"/>
                <w:lang w:val="kk-KZ"/>
              </w:rPr>
              <w:t>Proportion of MO to M3, %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</w:tr>
    </w:tbl>
    <w:p w:rsidR="00F40D1C" w:rsidRPr="003F6BED" w:rsidRDefault="00F40D1C" w:rsidP="00347DA1">
      <w:pPr>
        <w:pStyle w:val="a4"/>
        <w:spacing w:before="0"/>
        <w:ind w:left="0" w:firstLine="284"/>
        <w:rPr>
          <w:rFonts w:ascii="Calibri" w:hAnsi="Calibri"/>
          <w:color w:val="000000" w:themeColor="text1"/>
          <w:sz w:val="14"/>
          <w:szCs w:val="14"/>
          <w:lang w:val="en-US"/>
        </w:rPr>
      </w:pPr>
      <w:r w:rsidRPr="003F6BED">
        <w:rPr>
          <w:rFonts w:ascii="Calibri" w:hAnsi="Calibri"/>
          <w:color w:val="000000" w:themeColor="text1"/>
          <w:sz w:val="14"/>
          <w:szCs w:val="14"/>
          <w:vertAlign w:val="superscript"/>
          <w:lang w:val="en-US"/>
        </w:rPr>
        <w:t>*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="Calibri" w:hAnsi="Calibri"/>
          <w:color w:val="000000" w:themeColor="text1"/>
          <w:sz w:val="14"/>
          <w:szCs w:val="14"/>
          <w:lang w:val="kk-KZ"/>
        </w:rPr>
        <w:t xml:space="preserve">According to 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 xml:space="preserve">the </w:t>
      </w:r>
      <w:r w:rsidRPr="003F6BED">
        <w:rPr>
          <w:rFonts w:ascii="Calibri" w:hAnsi="Calibri"/>
          <w:color w:val="000000" w:themeColor="text1"/>
          <w:sz w:val="14"/>
          <w:szCs w:val="14"/>
          <w:lang w:val="kk-KZ"/>
        </w:rPr>
        <w:t xml:space="preserve">National Bank of 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 xml:space="preserve">the </w:t>
      </w:r>
      <w:r w:rsidRPr="003F6BED">
        <w:rPr>
          <w:rFonts w:ascii="Calibri" w:hAnsi="Calibri"/>
          <w:color w:val="000000" w:themeColor="text1"/>
          <w:sz w:val="14"/>
          <w:szCs w:val="14"/>
          <w:lang w:val="kk-KZ"/>
        </w:rPr>
        <w:t xml:space="preserve">Republic 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 xml:space="preserve">of </w:t>
      </w:r>
      <w:r w:rsidRPr="003F6BED">
        <w:rPr>
          <w:rFonts w:ascii="Calibri" w:hAnsi="Calibri"/>
          <w:color w:val="000000" w:themeColor="text1"/>
          <w:sz w:val="14"/>
          <w:szCs w:val="14"/>
          <w:lang w:val="kk-KZ"/>
        </w:rPr>
        <w:t>Kazakhstan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>.</w:t>
      </w:r>
    </w:p>
    <w:p w:rsidR="00F40D1C" w:rsidRPr="003F6BED" w:rsidRDefault="00F40D1C" w:rsidP="00347DA1">
      <w:pPr>
        <w:pStyle w:val="ac"/>
        <w:tabs>
          <w:tab w:val="left" w:pos="5670"/>
        </w:tabs>
        <w:spacing w:before="0" w:after="0"/>
        <w:ind w:left="1080"/>
        <w:rPr>
          <w:rFonts w:ascii="Calibri" w:hAnsi="Calibri"/>
          <w:color w:val="000000" w:themeColor="text1"/>
          <w:sz w:val="18"/>
          <w:szCs w:val="18"/>
          <w:vertAlign w:val="superscript"/>
          <w:lang w:val="en-US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>Population deposits</w:t>
      </w:r>
      <w:r w:rsidRPr="003F6BED">
        <w:rPr>
          <w:rFonts w:ascii="Calibri" w:hAnsi="Calibri"/>
          <w:color w:val="000000" w:themeColor="text1"/>
          <w:sz w:val="18"/>
          <w:szCs w:val="18"/>
          <w:vertAlign w:val="superscript"/>
          <w:lang w:val="en-GB"/>
        </w:rPr>
        <w:t>1)</w:t>
      </w:r>
    </w:p>
    <w:p w:rsidR="00F40D1C" w:rsidRPr="003F6BED" w:rsidRDefault="00F40D1C" w:rsidP="00347DA1">
      <w:pPr>
        <w:pStyle w:val="a6"/>
        <w:spacing w:before="0" w:after="0"/>
        <w:ind w:right="-142"/>
        <w:rPr>
          <w:rFonts w:ascii="Calibri" w:hAnsi="Calibri"/>
          <w:color w:val="000000" w:themeColor="text1"/>
          <w:sz w:val="14"/>
          <w:szCs w:val="14"/>
          <w:lang w:val="en-US"/>
        </w:rPr>
      </w:pPr>
      <w:r w:rsidRPr="003F6BED">
        <w:rPr>
          <w:rFonts w:ascii="Calibri" w:hAnsi="Calibri"/>
          <w:color w:val="000000" w:themeColor="text1"/>
          <w:sz w:val="14"/>
          <w:szCs w:val="14"/>
          <w:lang w:val="en-GB"/>
        </w:rPr>
        <w:t xml:space="preserve">end of the period, billion 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>t</w:t>
      </w:r>
      <w:r w:rsidRPr="003F6BED">
        <w:rPr>
          <w:rFonts w:ascii="Calibri" w:hAnsi="Calibri"/>
          <w:color w:val="000000" w:themeColor="text1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4"/>
        <w:gridCol w:w="777"/>
        <w:gridCol w:w="776"/>
        <w:gridCol w:w="652"/>
        <w:gridCol w:w="652"/>
        <w:gridCol w:w="651"/>
        <w:gridCol w:w="652"/>
        <w:gridCol w:w="652"/>
        <w:gridCol w:w="652"/>
        <w:gridCol w:w="776"/>
        <w:gridCol w:w="762"/>
        <w:gridCol w:w="660"/>
        <w:gridCol w:w="665"/>
      </w:tblGrid>
      <w:tr w:rsidR="00F40D1C" w:rsidRPr="003F6BED" w:rsidTr="00AF4CF8">
        <w:trPr>
          <w:cantSplit/>
          <w:trHeight w:val="9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F40D1C" w:rsidRPr="003F6BED" w:rsidTr="00AF4CF8">
        <w:trPr>
          <w:cantSplit/>
          <w:trHeight w:val="9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XII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27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Population deposits, billion tengе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9 397,4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9 743,5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9 714,6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9 982,6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10 020,0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10 230,2</w:t>
            </w: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10 337,9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10 417,1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10 792,0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82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3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2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5 445,3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5 165,6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5 466,8</w:t>
            </w:r>
          </w:p>
        </w:tc>
        <w:tc>
          <w:tcPr>
            <w:tcW w:w="708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5 894,7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5 960,0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6 007,0</w:t>
            </w:r>
          </w:p>
        </w:tc>
        <w:tc>
          <w:tcPr>
            <w:tcW w:w="83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6 104,6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6 210,7</w:t>
            </w:r>
          </w:p>
        </w:tc>
        <w:tc>
          <w:tcPr>
            <w:tcW w:w="72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6 650,7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3 952,1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4 577,9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4 247,8</w:t>
            </w:r>
          </w:p>
        </w:tc>
        <w:tc>
          <w:tcPr>
            <w:tcW w:w="708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4 087,9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4 060,0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4 223,2</w:t>
            </w:r>
          </w:p>
        </w:tc>
        <w:tc>
          <w:tcPr>
            <w:tcW w:w="83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4 233,3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4 206,4</w:t>
            </w:r>
          </w:p>
        </w:tc>
        <w:tc>
          <w:tcPr>
            <w:tcW w:w="72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4 141,3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702" w:type="dxa"/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Fee rates on deposits in national currency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, %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708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83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724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9,2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283"/>
        </w:trPr>
        <w:tc>
          <w:tcPr>
            <w:tcW w:w="1702" w:type="dxa"/>
            <w:tcBorders>
              <w:bottom w:val="single" w:sz="4" w:space="0" w:color="auto"/>
            </w:tcBorders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Fee rates on deposits in foreign currency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1,0</w:t>
            </w:r>
          </w:p>
        </w:tc>
      </w:tr>
    </w:tbl>
    <w:p w:rsidR="00F40D1C" w:rsidRPr="003F6BED" w:rsidRDefault="00F40D1C" w:rsidP="00AF4CF8">
      <w:pPr>
        <w:pStyle w:val="a4"/>
        <w:spacing w:before="0"/>
        <w:ind w:left="0" w:firstLine="284"/>
        <w:jc w:val="right"/>
        <w:rPr>
          <w:rFonts w:ascii="Calibri" w:hAnsi="Calibri"/>
          <w:i w:val="0"/>
          <w:color w:val="000000" w:themeColor="text1"/>
          <w:sz w:val="14"/>
          <w:szCs w:val="14"/>
        </w:rPr>
      </w:pPr>
      <w:r w:rsidRPr="003F6BED">
        <w:rPr>
          <w:rFonts w:ascii="Calibri" w:hAnsi="Calibri"/>
          <w:color w:val="000000" w:themeColor="text1"/>
          <w:sz w:val="14"/>
          <w:szCs w:val="14"/>
        </w:rPr>
        <w:t>сontinued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52"/>
        <w:gridCol w:w="1423"/>
        <w:gridCol w:w="1424"/>
        <w:gridCol w:w="1423"/>
        <w:gridCol w:w="1341"/>
        <w:gridCol w:w="1379"/>
        <w:gridCol w:w="1309"/>
      </w:tblGrid>
      <w:tr w:rsidR="00F40D1C" w:rsidRPr="003F6BED" w:rsidTr="00AF4CF8">
        <w:trPr>
          <w:cantSplit/>
          <w:trHeight w:val="89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2021</w:t>
            </w:r>
          </w:p>
        </w:tc>
      </w:tr>
      <w:tr w:rsidR="00F40D1C" w:rsidRPr="003F6BED" w:rsidTr="00AF4CF8">
        <w:trPr>
          <w:cantSplit/>
          <w:trHeight w:val="89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Population deposits, billion tengе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10 731,7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11 188,5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11 482,0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11 703,6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11 802,5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12 197,8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75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  of which: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67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1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32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deposits in national currency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6 550,0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7 086,4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7 355,3</w:t>
            </w:r>
          </w:p>
        </w:tc>
        <w:tc>
          <w:tcPr>
            <w:tcW w:w="1467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7 545,6</w:t>
            </w:r>
          </w:p>
        </w:tc>
        <w:tc>
          <w:tcPr>
            <w:tcW w:w="151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7 693,5</w:t>
            </w:r>
          </w:p>
        </w:tc>
        <w:tc>
          <w:tcPr>
            <w:tcW w:w="1432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7 968,4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702" w:type="dxa"/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  deposits in foreign currency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4 181,7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4 102,1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4 126,7</w:t>
            </w:r>
          </w:p>
        </w:tc>
        <w:tc>
          <w:tcPr>
            <w:tcW w:w="1467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4 158,0</w:t>
            </w:r>
          </w:p>
        </w:tc>
        <w:tc>
          <w:tcPr>
            <w:tcW w:w="151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4 109,0</w:t>
            </w:r>
          </w:p>
        </w:tc>
        <w:tc>
          <w:tcPr>
            <w:tcW w:w="1432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4 229,4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76"/>
        </w:trPr>
        <w:tc>
          <w:tcPr>
            <w:tcW w:w="1702" w:type="dxa"/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Fee rates on deposits in national currency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, %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1467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1510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1432" w:type="dxa"/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8,3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702" w:type="dxa"/>
            <w:tcBorders>
              <w:bottom w:val="single" w:sz="4" w:space="0" w:color="auto"/>
            </w:tcBorders>
          </w:tcPr>
          <w:p w:rsidR="00F40D1C" w:rsidRPr="003F6BED" w:rsidRDefault="00F40D1C" w:rsidP="00347DA1">
            <w:pPr>
              <w:pStyle w:val="a9"/>
              <w:ind w:right="-3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Fee rates on deposits in foreign currency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vertAlign w:val="superscript"/>
                <w:lang w:val="kk-KZ"/>
              </w:rPr>
              <w:t>3)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, %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0,9</w:t>
            </w:r>
          </w:p>
        </w:tc>
      </w:tr>
    </w:tbl>
    <w:p w:rsidR="00F40D1C" w:rsidRPr="003F6BED" w:rsidRDefault="00F40D1C" w:rsidP="00347DA1">
      <w:pPr>
        <w:pStyle w:val="afd"/>
        <w:ind w:firstLine="284"/>
        <w:rPr>
          <w:i/>
          <w:color w:val="000000" w:themeColor="text1"/>
          <w:sz w:val="14"/>
          <w:szCs w:val="14"/>
          <w:lang w:val="en-GB"/>
        </w:rPr>
      </w:pPr>
      <w:r w:rsidRPr="003F6BED">
        <w:rPr>
          <w:i/>
          <w:color w:val="000000" w:themeColor="text1"/>
          <w:sz w:val="14"/>
          <w:szCs w:val="14"/>
          <w:vertAlign w:val="superscript"/>
          <w:lang w:val="kk-KZ"/>
        </w:rPr>
        <w:t>1)</w:t>
      </w:r>
      <w:r w:rsidRPr="003F6BED">
        <w:rPr>
          <w:i/>
          <w:color w:val="000000" w:themeColor="text1"/>
          <w:sz w:val="14"/>
          <w:szCs w:val="14"/>
          <w:lang w:val="kk-KZ"/>
        </w:rPr>
        <w:t xml:space="preserve"> According to </w:t>
      </w:r>
      <w:r w:rsidRPr="003F6BED">
        <w:rPr>
          <w:i/>
          <w:color w:val="000000" w:themeColor="text1"/>
          <w:sz w:val="14"/>
          <w:szCs w:val="14"/>
          <w:lang w:val="en-US"/>
        </w:rPr>
        <w:t xml:space="preserve">the </w:t>
      </w:r>
      <w:r w:rsidRPr="003F6BED">
        <w:rPr>
          <w:i/>
          <w:color w:val="000000" w:themeColor="text1"/>
          <w:sz w:val="14"/>
          <w:szCs w:val="14"/>
          <w:lang w:val="kk-KZ"/>
        </w:rPr>
        <w:t xml:space="preserve">National Bank of </w:t>
      </w:r>
      <w:r w:rsidRPr="003F6BED">
        <w:rPr>
          <w:i/>
          <w:color w:val="000000" w:themeColor="text1"/>
          <w:sz w:val="14"/>
          <w:szCs w:val="14"/>
          <w:lang w:val="en-US"/>
        </w:rPr>
        <w:t xml:space="preserve">the </w:t>
      </w:r>
      <w:r w:rsidRPr="003F6BED">
        <w:rPr>
          <w:i/>
          <w:color w:val="000000" w:themeColor="text1"/>
          <w:sz w:val="14"/>
          <w:szCs w:val="14"/>
          <w:lang w:val="kk-KZ"/>
        </w:rPr>
        <w:t xml:space="preserve">Republic </w:t>
      </w:r>
      <w:r w:rsidRPr="003F6BED">
        <w:rPr>
          <w:i/>
          <w:color w:val="000000" w:themeColor="text1"/>
          <w:sz w:val="14"/>
          <w:szCs w:val="14"/>
          <w:lang w:val="en-US"/>
        </w:rPr>
        <w:t xml:space="preserve">of </w:t>
      </w:r>
      <w:r w:rsidRPr="003F6BED">
        <w:rPr>
          <w:i/>
          <w:color w:val="000000" w:themeColor="text1"/>
          <w:sz w:val="14"/>
          <w:szCs w:val="14"/>
          <w:lang w:val="kk-KZ"/>
        </w:rPr>
        <w:t>Kazakhstan</w:t>
      </w:r>
      <w:r w:rsidRPr="003F6BED">
        <w:rPr>
          <w:i/>
          <w:color w:val="000000" w:themeColor="text1"/>
          <w:sz w:val="14"/>
          <w:szCs w:val="14"/>
          <w:lang w:val="en-GB"/>
        </w:rPr>
        <w:t>.</w:t>
      </w:r>
    </w:p>
    <w:p w:rsidR="00F40D1C" w:rsidRPr="003F6BED" w:rsidRDefault="00F40D1C" w:rsidP="00347DA1">
      <w:pPr>
        <w:pStyle w:val="afd"/>
        <w:ind w:firstLine="284"/>
        <w:rPr>
          <w:i/>
          <w:color w:val="000000" w:themeColor="text1"/>
          <w:sz w:val="14"/>
          <w:szCs w:val="14"/>
          <w:lang w:val="kk-KZ"/>
        </w:rPr>
      </w:pPr>
      <w:r w:rsidRPr="003F6BED">
        <w:rPr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3F6BED">
        <w:rPr>
          <w:i/>
          <w:color w:val="000000" w:themeColor="text1"/>
          <w:sz w:val="14"/>
          <w:szCs w:val="14"/>
          <w:lang w:val="en-GB"/>
        </w:rPr>
        <w:t xml:space="preserve"> </w:t>
      </w:r>
      <w:r w:rsidRPr="003F6BED">
        <w:rPr>
          <w:i/>
          <w:color w:val="000000" w:themeColor="text1"/>
          <w:sz w:val="14"/>
          <w:szCs w:val="14"/>
          <w:lang w:val="kk-KZ"/>
        </w:rPr>
        <w:t>Without accounts of non-residents.</w:t>
      </w:r>
      <w:r w:rsidRPr="003F6BED">
        <w:rPr>
          <w:i/>
          <w:color w:val="000000" w:themeColor="text1"/>
          <w:sz w:val="14"/>
          <w:szCs w:val="14"/>
          <w:lang w:val="en-GB"/>
        </w:rPr>
        <w:t xml:space="preserve"> </w:t>
      </w:r>
    </w:p>
    <w:p w:rsidR="00F40D1C" w:rsidRPr="003F6BED" w:rsidRDefault="00F40D1C" w:rsidP="00347DA1">
      <w:pPr>
        <w:pStyle w:val="afd"/>
        <w:ind w:firstLine="284"/>
        <w:rPr>
          <w:i/>
          <w:color w:val="000000" w:themeColor="text1"/>
          <w:sz w:val="14"/>
          <w:szCs w:val="14"/>
          <w:lang w:val="en-US"/>
        </w:rPr>
      </w:pPr>
      <w:r w:rsidRPr="003F6BED">
        <w:rPr>
          <w:i/>
          <w:color w:val="000000" w:themeColor="text1"/>
          <w:sz w:val="14"/>
          <w:szCs w:val="14"/>
          <w:vertAlign w:val="superscript"/>
          <w:lang w:val="kk-KZ"/>
        </w:rPr>
        <w:t>3)</w:t>
      </w:r>
      <w:r w:rsidRPr="003F6BED">
        <w:rPr>
          <w:i/>
          <w:color w:val="000000" w:themeColor="text1"/>
          <w:sz w:val="14"/>
          <w:szCs w:val="14"/>
          <w:lang w:val="en-GB"/>
        </w:rPr>
        <w:t xml:space="preserve"> Weighted .</w:t>
      </w:r>
    </w:p>
    <w:p w:rsidR="00F40D1C" w:rsidRPr="003F6BED" w:rsidRDefault="00F40D1C" w:rsidP="00347DA1">
      <w:pPr>
        <w:pStyle w:val="a4"/>
        <w:spacing w:before="0"/>
        <w:ind w:left="284"/>
        <w:jc w:val="center"/>
        <w:rPr>
          <w:rFonts w:ascii="Calibri" w:hAnsi="Calibri"/>
          <w:b/>
          <w:i w:val="0"/>
          <w:color w:val="000000" w:themeColor="text1"/>
          <w:sz w:val="18"/>
          <w:szCs w:val="18"/>
          <w:vertAlign w:val="superscript"/>
          <w:lang w:val="en-US"/>
        </w:rPr>
      </w:pPr>
      <w:r w:rsidRPr="003F6BED">
        <w:rPr>
          <w:rFonts w:ascii="Calibri" w:hAnsi="Calibri"/>
          <w:b/>
          <w:i w:val="0"/>
          <w:color w:val="000000" w:themeColor="text1"/>
          <w:sz w:val="18"/>
          <w:szCs w:val="18"/>
          <w:lang w:val="en-GB"/>
        </w:rPr>
        <w:t>Credit investments of the secondary level banks</w:t>
      </w:r>
      <w:r w:rsidRPr="003F6BED">
        <w:rPr>
          <w:rFonts w:ascii="Calibri" w:hAnsi="Calibri"/>
          <w:b/>
          <w:i w:val="0"/>
          <w:color w:val="000000" w:themeColor="text1"/>
          <w:sz w:val="18"/>
          <w:szCs w:val="18"/>
          <w:vertAlign w:val="superscript"/>
          <w:lang w:val="en-US"/>
        </w:rPr>
        <w:t>*</w:t>
      </w:r>
    </w:p>
    <w:p w:rsidR="00F40D1C" w:rsidRPr="003F6BED" w:rsidRDefault="00F40D1C" w:rsidP="00347DA1">
      <w:pPr>
        <w:pStyle w:val="a6"/>
        <w:spacing w:before="0" w:after="0"/>
        <w:ind w:right="-142"/>
        <w:rPr>
          <w:rFonts w:ascii="Calibri" w:hAnsi="Calibri"/>
          <w:color w:val="000000" w:themeColor="text1"/>
          <w:sz w:val="14"/>
          <w:szCs w:val="14"/>
          <w:lang w:val="en-US"/>
        </w:rPr>
      </w:pPr>
      <w:r w:rsidRPr="003F6BED">
        <w:rPr>
          <w:rFonts w:ascii="Calibri" w:hAnsi="Calibri"/>
          <w:color w:val="000000" w:themeColor="text1"/>
          <w:sz w:val="14"/>
          <w:szCs w:val="14"/>
          <w:lang w:val="en-GB"/>
        </w:rPr>
        <w:t xml:space="preserve">end of the period, billion 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>t</w:t>
      </w:r>
      <w:r w:rsidRPr="003F6BED">
        <w:rPr>
          <w:rFonts w:ascii="Calibri" w:hAnsi="Calibri"/>
          <w:color w:val="000000" w:themeColor="text1"/>
          <w:sz w:val="14"/>
          <w:szCs w:val="14"/>
          <w:lang w:val="en-GB"/>
        </w:rPr>
        <w:t>enge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29"/>
        <w:gridCol w:w="779"/>
        <w:gridCol w:w="777"/>
        <w:gridCol w:w="778"/>
        <w:gridCol w:w="694"/>
        <w:gridCol w:w="660"/>
        <w:gridCol w:w="674"/>
        <w:gridCol w:w="660"/>
        <w:gridCol w:w="660"/>
        <w:gridCol w:w="660"/>
        <w:gridCol w:w="660"/>
        <w:gridCol w:w="660"/>
        <w:gridCol w:w="660"/>
      </w:tblGrid>
      <w:tr w:rsidR="00F40D1C" w:rsidRPr="003F6BED" w:rsidTr="00AF4CF8">
        <w:trPr>
          <w:cantSplit/>
          <w:trHeight w:val="57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0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2020</w:t>
            </w:r>
          </w:p>
        </w:tc>
      </w:tr>
      <w:tr w:rsidR="00F40D1C" w:rsidRPr="003F6BED" w:rsidTr="00AF4CF8">
        <w:trPr>
          <w:cantSplit/>
          <w:trHeight w:val="57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XI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XII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25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13 807,2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14 305,5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14 052,6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13 972,8</w:t>
            </w:r>
          </w:p>
        </w:tc>
        <w:tc>
          <w:tcPr>
            <w:tcW w:w="733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13 927,1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13 932,0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14 193,0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14 345,5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14 441,3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14 646,7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14 623,1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proportion of credits in foreign currency, %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756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733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13,0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434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756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733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11,5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56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33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1 821,4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1 921,2</w:t>
            </w:r>
          </w:p>
        </w:tc>
        <w:tc>
          <w:tcPr>
            <w:tcW w:w="756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1 929,2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1 955,8</w:t>
            </w:r>
          </w:p>
        </w:tc>
        <w:tc>
          <w:tcPr>
            <w:tcW w:w="733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1 880,7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1 871,5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1 980,0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2 015,3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1 970,2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1 981,4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1 984,2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241,8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253,6</w:t>
            </w:r>
          </w:p>
        </w:tc>
        <w:tc>
          <w:tcPr>
            <w:tcW w:w="756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263,9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270,1</w:t>
            </w:r>
          </w:p>
        </w:tc>
        <w:tc>
          <w:tcPr>
            <w:tcW w:w="733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275,4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280,7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275,6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287,0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268,7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263,2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234,3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640,0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673,7</w:t>
            </w:r>
          </w:p>
        </w:tc>
        <w:tc>
          <w:tcPr>
            <w:tcW w:w="756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663,4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651,8</w:t>
            </w:r>
          </w:p>
        </w:tc>
        <w:tc>
          <w:tcPr>
            <w:tcW w:w="733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693,0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694,8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697,6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708,8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721,4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688,3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654,8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168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485,5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535,4</w:t>
            </w:r>
          </w:p>
        </w:tc>
        <w:tc>
          <w:tcPr>
            <w:tcW w:w="756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525,6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527,7</w:t>
            </w:r>
          </w:p>
        </w:tc>
        <w:tc>
          <w:tcPr>
            <w:tcW w:w="733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504,9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502,1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504,5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488,9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487,9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505,1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489,5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205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756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139,3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139,6</w:t>
            </w:r>
          </w:p>
        </w:tc>
        <w:tc>
          <w:tcPr>
            <w:tcW w:w="733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148,7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148,5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150,1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148,2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155,2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157,7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168,0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213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1 724,6</w:t>
            </w:r>
          </w:p>
        </w:tc>
        <w:tc>
          <w:tcPr>
            <w:tcW w:w="851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1 773,1</w:t>
            </w:r>
          </w:p>
        </w:tc>
        <w:tc>
          <w:tcPr>
            <w:tcW w:w="756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1 734,5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1 695,2</w:t>
            </w:r>
          </w:p>
        </w:tc>
        <w:tc>
          <w:tcPr>
            <w:tcW w:w="733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1 673,7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1 653,5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1 651,0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1 651,9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1 664,9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1 701,0</w:t>
            </w:r>
          </w:p>
        </w:tc>
        <w:tc>
          <w:tcPr>
            <w:tcW w:w="7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1 711,4</w:t>
            </w:r>
          </w:p>
        </w:tc>
      </w:tr>
      <w:tr w:rsidR="00F40D1C" w:rsidRPr="003F6BED" w:rsidTr="00AF4CF8">
        <w:tblPrEx>
          <w:tblCellMar>
            <w:left w:w="30" w:type="dxa"/>
            <w:right w:w="30" w:type="dxa"/>
          </w:tblCellMar>
        </w:tblPrEx>
        <w:trPr>
          <w:cantSplit/>
          <w:trHeight w:val="172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Defaul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8 773,6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9 023,3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8 796,7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8 732,6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8 750,7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8 780,9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8 934,2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9 045,4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9 173,0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9 350,0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9 380,9</w:t>
            </w:r>
          </w:p>
        </w:tc>
      </w:tr>
    </w:tbl>
    <w:p w:rsidR="00F40D1C" w:rsidRPr="003F6BED" w:rsidRDefault="00F40D1C" w:rsidP="00AF4CF8">
      <w:pPr>
        <w:pStyle w:val="a4"/>
        <w:spacing w:before="0"/>
        <w:ind w:left="0" w:firstLine="284"/>
        <w:jc w:val="right"/>
        <w:rPr>
          <w:rFonts w:ascii="Calibri" w:hAnsi="Calibri"/>
          <w:i w:val="0"/>
          <w:color w:val="000000" w:themeColor="text1"/>
          <w:sz w:val="14"/>
          <w:szCs w:val="14"/>
        </w:rPr>
      </w:pPr>
      <w:r w:rsidRPr="003F6BED">
        <w:rPr>
          <w:rFonts w:ascii="Calibri" w:hAnsi="Calibri"/>
          <w:color w:val="000000" w:themeColor="text1"/>
          <w:sz w:val="14"/>
          <w:szCs w:val="14"/>
        </w:rPr>
        <w:t>сontinued</w:t>
      </w:r>
    </w:p>
    <w:tbl>
      <w:tblPr>
        <w:tblW w:w="5000" w:type="pct"/>
        <w:tblLayout w:type="fixed"/>
        <w:tblCellMar>
          <w:left w:w="107" w:type="dxa"/>
          <w:right w:w="107" w:type="dxa"/>
        </w:tblCellMar>
        <w:tblLook w:val="0000"/>
      </w:tblPr>
      <w:tblGrid>
        <w:gridCol w:w="1555"/>
        <w:gridCol w:w="1425"/>
        <w:gridCol w:w="1426"/>
        <w:gridCol w:w="1425"/>
        <w:gridCol w:w="1425"/>
        <w:gridCol w:w="1298"/>
        <w:gridCol w:w="1297"/>
      </w:tblGrid>
      <w:tr w:rsidR="00F40D1C" w:rsidRPr="003F6BED" w:rsidTr="00CE021B">
        <w:trPr>
          <w:cantSplit/>
          <w:trHeight w:val="44"/>
        </w:trPr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2021</w:t>
            </w:r>
          </w:p>
        </w:tc>
      </w:tr>
      <w:tr w:rsidR="00F40D1C" w:rsidRPr="003F6BED" w:rsidTr="00CE021B">
        <w:trPr>
          <w:cantSplit/>
          <w:trHeight w:val="44"/>
        </w:trPr>
        <w:tc>
          <w:tcPr>
            <w:tcW w:w="17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IV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D1C" w:rsidRPr="003F6BED" w:rsidRDefault="00F40D1C" w:rsidP="00347DA1">
            <w:pPr>
              <w:pStyle w:val="a7"/>
              <w:ind w:right="-10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>VI</w:t>
            </w: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198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Total, billion tenge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14 594,5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14 552,4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14 792,7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15 102,1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15 640,6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15 721,5</w:t>
            </w: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163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from the total: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17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95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lastRenderedPageBreak/>
              <w:t>proportion of credits in foreign currency, %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14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1417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12,3</w:t>
            </w: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331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proportion of long-term credits in foreign currency, in %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14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1417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10,8</w:t>
            </w: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128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Crediting by sectors: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17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Industry 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1 964,3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1 958,6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1 995,2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2 004,3</w:t>
            </w:r>
          </w:p>
        </w:tc>
        <w:tc>
          <w:tcPr>
            <w:tcW w:w="14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2 201,0</w:t>
            </w:r>
          </w:p>
        </w:tc>
        <w:tc>
          <w:tcPr>
            <w:tcW w:w="1417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2 185,5</w:t>
            </w: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70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Agriculture, forestry and fishing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225,8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217,4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225,3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253,2</w:t>
            </w:r>
          </w:p>
        </w:tc>
        <w:tc>
          <w:tcPr>
            <w:tcW w:w="14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262,7</w:t>
            </w:r>
          </w:p>
        </w:tc>
        <w:tc>
          <w:tcPr>
            <w:tcW w:w="1417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276,4</w:t>
            </w: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163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Construction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626,5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616,7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621,5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598,0</w:t>
            </w:r>
          </w:p>
        </w:tc>
        <w:tc>
          <w:tcPr>
            <w:tcW w:w="14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604,8</w:t>
            </w:r>
          </w:p>
        </w:tc>
        <w:tc>
          <w:tcPr>
            <w:tcW w:w="1417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520,4</w:t>
            </w: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128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Transportation and storage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459,1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470,5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478,2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488,4</w:t>
            </w:r>
          </w:p>
        </w:tc>
        <w:tc>
          <w:tcPr>
            <w:tcW w:w="14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473,4</w:t>
            </w:r>
          </w:p>
        </w:tc>
        <w:tc>
          <w:tcPr>
            <w:tcW w:w="1417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466,0</w:t>
            </w: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157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Information and communication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178,5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185,3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195,5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193,2</w:t>
            </w:r>
          </w:p>
        </w:tc>
        <w:tc>
          <w:tcPr>
            <w:tcW w:w="14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193,0</w:t>
            </w:r>
          </w:p>
        </w:tc>
        <w:tc>
          <w:tcPr>
            <w:tcW w:w="1417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196,1</w:t>
            </w: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163"/>
        </w:trPr>
        <w:tc>
          <w:tcPr>
            <w:tcW w:w="1702" w:type="dxa"/>
            <w:vAlign w:val="bottom"/>
          </w:tcPr>
          <w:p w:rsidR="00F40D1C" w:rsidRPr="003F6BED" w:rsidRDefault="00F40D1C" w:rsidP="00347DA1">
            <w:pPr>
              <w:pStyle w:val="a7"/>
              <w:jc w:val="lef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Wholesale and retail trade; repair of motor vehicles and motorcycles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1 692,7</w:t>
            </w:r>
          </w:p>
        </w:tc>
        <w:tc>
          <w:tcPr>
            <w:tcW w:w="1560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1 718,7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1 738,9</w:t>
            </w:r>
          </w:p>
        </w:tc>
        <w:tc>
          <w:tcPr>
            <w:tcW w:w="1559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1 771,9</w:t>
            </w:r>
          </w:p>
        </w:tc>
        <w:tc>
          <w:tcPr>
            <w:tcW w:w="1418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1 792,3</w:t>
            </w:r>
          </w:p>
        </w:tc>
        <w:tc>
          <w:tcPr>
            <w:tcW w:w="1417" w:type="dxa"/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1 750,8</w:t>
            </w:r>
          </w:p>
        </w:tc>
      </w:tr>
      <w:tr w:rsidR="00F40D1C" w:rsidRPr="003F6BED" w:rsidTr="00CE021B">
        <w:tblPrEx>
          <w:tblCellMar>
            <w:left w:w="30" w:type="dxa"/>
            <w:right w:w="30" w:type="dxa"/>
          </w:tblCellMar>
        </w:tblPrEx>
        <w:trPr>
          <w:cantSplit/>
          <w:trHeight w:val="132"/>
        </w:trPr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Default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Others (non-productive sphere, individual activity)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9 447,6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9 385,2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9 538,1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9 793,1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10 113,4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40D1C" w:rsidRPr="003F6BED" w:rsidRDefault="00F40D1C" w:rsidP="00347DA1">
            <w:pPr>
              <w:pStyle w:val="a7"/>
              <w:ind w:left="5"/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10 326,3</w:t>
            </w:r>
          </w:p>
        </w:tc>
      </w:tr>
    </w:tbl>
    <w:p w:rsidR="00F40D1C" w:rsidRPr="003F6BED" w:rsidRDefault="00F40D1C" w:rsidP="00347DA1">
      <w:pPr>
        <w:pStyle w:val="a4"/>
        <w:spacing w:before="0"/>
        <w:ind w:left="-284" w:firstLine="568"/>
        <w:rPr>
          <w:rFonts w:ascii="Calibri" w:hAnsi="Calibri"/>
          <w:color w:val="000000" w:themeColor="text1"/>
          <w:sz w:val="14"/>
          <w:szCs w:val="14"/>
          <w:lang w:val="en-GB"/>
        </w:rPr>
      </w:pPr>
      <w:r w:rsidRPr="003F6BED">
        <w:rPr>
          <w:rFonts w:ascii="Calibri" w:hAnsi="Calibri"/>
          <w:color w:val="000000" w:themeColor="text1"/>
          <w:sz w:val="14"/>
          <w:szCs w:val="14"/>
          <w:vertAlign w:val="superscript"/>
          <w:lang w:val="en-US"/>
        </w:rPr>
        <w:t xml:space="preserve">* </w:t>
      </w:r>
      <w:r w:rsidRPr="003F6BED">
        <w:rPr>
          <w:rFonts w:ascii="Calibri" w:hAnsi="Calibri"/>
          <w:color w:val="000000" w:themeColor="text1"/>
          <w:sz w:val="14"/>
          <w:szCs w:val="14"/>
          <w:lang w:val="kk-KZ"/>
        </w:rPr>
        <w:t xml:space="preserve">According to 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 xml:space="preserve">the </w:t>
      </w:r>
      <w:r w:rsidRPr="003F6BED">
        <w:rPr>
          <w:rFonts w:ascii="Calibri" w:hAnsi="Calibri"/>
          <w:color w:val="000000" w:themeColor="text1"/>
          <w:sz w:val="14"/>
          <w:szCs w:val="14"/>
          <w:lang w:val="kk-KZ"/>
        </w:rPr>
        <w:t xml:space="preserve">National Bank of 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 xml:space="preserve">the </w:t>
      </w:r>
      <w:r w:rsidRPr="003F6BED">
        <w:rPr>
          <w:rFonts w:ascii="Calibri" w:hAnsi="Calibri"/>
          <w:color w:val="000000" w:themeColor="text1"/>
          <w:sz w:val="14"/>
          <w:szCs w:val="14"/>
          <w:lang w:val="kk-KZ"/>
        </w:rPr>
        <w:t xml:space="preserve">Republic </w:t>
      </w:r>
      <w:r w:rsidRPr="003F6BED">
        <w:rPr>
          <w:rFonts w:ascii="Calibri" w:hAnsi="Calibri"/>
          <w:color w:val="000000" w:themeColor="text1"/>
          <w:sz w:val="14"/>
          <w:szCs w:val="14"/>
          <w:lang w:val="en-US"/>
        </w:rPr>
        <w:t xml:space="preserve">of </w:t>
      </w:r>
      <w:r w:rsidRPr="003F6BED">
        <w:rPr>
          <w:rFonts w:ascii="Calibri" w:hAnsi="Calibri"/>
          <w:color w:val="000000" w:themeColor="text1"/>
          <w:sz w:val="14"/>
          <w:szCs w:val="14"/>
          <w:lang w:val="kk-KZ"/>
        </w:rPr>
        <w:t>Kazakhstan</w:t>
      </w:r>
      <w:r w:rsidRPr="003F6BED">
        <w:rPr>
          <w:rFonts w:ascii="Calibri" w:hAnsi="Calibri"/>
          <w:color w:val="000000" w:themeColor="text1"/>
          <w:sz w:val="14"/>
          <w:szCs w:val="14"/>
          <w:lang w:val="en-GB"/>
        </w:rPr>
        <w:t>.</w:t>
      </w:r>
    </w:p>
    <w:p w:rsidR="00A93CC3" w:rsidRPr="003F6BED" w:rsidRDefault="00A93CC3" w:rsidP="00347DA1">
      <w:pPr>
        <w:pStyle w:val="ac"/>
        <w:spacing w:before="0" w:after="0"/>
        <w:jc w:val="left"/>
        <w:rPr>
          <w:rFonts w:asciiTheme="minorHAnsi" w:hAnsiTheme="minorHAnsi" w:cs="Calibri"/>
          <w:color w:val="000000" w:themeColor="text1"/>
          <w:sz w:val="20"/>
          <w:lang w:val="kk-KZ"/>
        </w:rPr>
      </w:pPr>
      <w:bookmarkStart w:id="3" w:name="_Toc506022160"/>
      <w:r w:rsidRPr="003F6BED">
        <w:rPr>
          <w:rFonts w:asciiTheme="minorHAnsi" w:hAnsiTheme="minorHAnsi"/>
          <w:color w:val="000000" w:themeColor="text1"/>
          <w:sz w:val="20"/>
          <w:lang w:val="en-US"/>
        </w:rPr>
        <w:t>Financial and economic activities of enterprises</w:t>
      </w:r>
    </w:p>
    <w:p w:rsidR="00E42BEC" w:rsidRPr="003F6BED" w:rsidRDefault="00E42BEC" w:rsidP="00347DA1">
      <w:pPr>
        <w:pStyle w:val="ac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3F6BED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Financial and economic activity of large and medium-sized enterprises</w:t>
      </w:r>
    </w:p>
    <w:p w:rsidR="00E42BEC" w:rsidRPr="003F6BED" w:rsidRDefault="00E42BEC" w:rsidP="00347DA1">
      <w:pPr>
        <w:ind w:left="8505" w:right="-31"/>
        <w:jc w:val="right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color w:val="000000" w:themeColor="text1"/>
          <w:sz w:val="14"/>
          <w:szCs w:val="14"/>
          <w:lang w:val="en-US"/>
        </w:rPr>
        <w:t>million tenge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1"/>
        <w:gridCol w:w="1361"/>
        <w:gridCol w:w="1363"/>
        <w:gridCol w:w="1362"/>
        <w:gridCol w:w="1363"/>
        <w:gridCol w:w="1362"/>
        <w:gridCol w:w="1411"/>
      </w:tblGrid>
      <w:tr w:rsidR="00E42BEC" w:rsidRPr="003F6BED" w:rsidTr="00CE021B">
        <w:trPr>
          <w:trHeight w:val="531"/>
        </w:trPr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BEC" w:rsidRPr="003F6BED" w:rsidRDefault="00E42BEC" w:rsidP="00347DA1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BEC" w:rsidRPr="003F6BED" w:rsidRDefault="00E42BEC" w:rsidP="00347DA1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Number of the reported enterprises, units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BEC" w:rsidRPr="003F6BED" w:rsidRDefault="00E42BEC" w:rsidP="00E4359C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 xml:space="preserve">Profit (loss) before the taxation 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BEC" w:rsidRPr="003F6BED" w:rsidRDefault="00E42BEC" w:rsidP="00E4359C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Debts under liabilities</w:t>
            </w:r>
            <w:r w:rsidR="00E4359C"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BEC" w:rsidRPr="003F6BED" w:rsidRDefault="00E42BEC" w:rsidP="00347DA1">
            <w:pPr>
              <w:pStyle w:val="a9"/>
              <w:snapToGrid w:val="0"/>
              <w:ind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Including delayed debts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BEC" w:rsidRPr="003F6BED" w:rsidRDefault="00E42BEC" w:rsidP="00E4359C">
            <w:pPr>
              <w:pStyle w:val="a9"/>
              <w:snapToGrid w:val="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</w:t>
            </w:r>
            <w:r w:rsidR="00E4359C"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kk-KZ"/>
              </w:rPr>
              <w:t>otes payable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*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BEC" w:rsidRPr="003F6BED" w:rsidRDefault="00E42BEC" w:rsidP="00347DA1">
            <w:pPr>
              <w:pStyle w:val="a9"/>
              <w:snapToGrid w:val="0"/>
              <w:ind w:left="-108" w:right="-108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Including delayed notes*</w:t>
            </w:r>
          </w:p>
        </w:tc>
      </w:tr>
      <w:tr w:rsidR="00E42BEC" w:rsidRPr="003F6BED" w:rsidTr="00CE021B">
        <w:trPr>
          <w:trHeight w:val="50"/>
        </w:trPr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2019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f0"/>
              <w:ind w:left="-85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ind w:left="-85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ind w:left="-85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f0"/>
              <w:ind w:left="-85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2BEC" w:rsidRPr="003F6BED" w:rsidRDefault="00E42BEC" w:rsidP="00347DA1">
            <w:pPr>
              <w:ind w:left="-85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ind w:left="-85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E42BEC" w:rsidRPr="003F6BED" w:rsidTr="00CE021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85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85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2 805 600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85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50 356 658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85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186 226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85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9 822 501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85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235 810</w:t>
            </w:r>
          </w:p>
        </w:tc>
      </w:tr>
      <w:tr w:rsidR="00E42BEC" w:rsidRPr="003F6BED" w:rsidTr="00CE021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85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3 909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85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3 301 249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85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85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85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85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221 626</w:t>
            </w:r>
          </w:p>
        </w:tc>
      </w:tr>
      <w:tr w:rsidR="00E42BEC" w:rsidRPr="003F6BED" w:rsidTr="00CE021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28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2 713 172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28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220 443</w:t>
            </w:r>
          </w:p>
        </w:tc>
      </w:tr>
      <w:tr w:rsidR="00E42BEC" w:rsidRPr="003F6BED" w:rsidTr="00CE021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28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3 861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2 892 090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51 293 754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28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217 358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10 420 376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196 835</w:t>
            </w:r>
          </w:p>
        </w:tc>
      </w:tr>
      <w:tr w:rsidR="00E42BEC" w:rsidRPr="003F6BED" w:rsidTr="00CE021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28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28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</w:tr>
      <w:tr w:rsidR="00E42BEC" w:rsidRPr="003F6BED" w:rsidTr="00CE021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28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600 897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283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283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132 554</w:t>
            </w:r>
          </w:p>
        </w:tc>
      </w:tr>
      <w:tr w:rsidR="00E42BEC" w:rsidRPr="003F6BED" w:rsidTr="00CE021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10 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13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5 632</w:t>
            </w:r>
          </w:p>
        </w:tc>
      </w:tr>
      <w:tr w:rsidR="00E42BEC" w:rsidRPr="003F6BED" w:rsidTr="00CE021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III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780 457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10 358 594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154 925 </w:t>
            </w:r>
          </w:p>
        </w:tc>
      </w:tr>
      <w:tr w:rsidR="00E42BEC" w:rsidRPr="003F6BED" w:rsidTr="00CE021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IV quarter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3 794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2 436 703 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358 155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10 704 934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139 378</w:t>
            </w:r>
          </w:p>
        </w:tc>
      </w:tr>
      <w:tr w:rsidR="00E42BEC" w:rsidRPr="003F6BED" w:rsidTr="00CE021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"/>
                <w:b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pStyle w:val="af0"/>
              <w:ind w:left="-34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E42BEC" w:rsidRPr="003F6BED" w:rsidRDefault="00E42BEC" w:rsidP="00347DA1">
            <w:pPr>
              <w:ind w:left="-340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</w:p>
        </w:tc>
      </w:tr>
      <w:tr w:rsidR="00E42BEC" w:rsidRPr="003F6BED" w:rsidTr="00CE021B">
        <w:trPr>
          <w:trHeight w:val="60"/>
        </w:trPr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BEC" w:rsidRPr="003F6BED" w:rsidRDefault="00E42BEC" w:rsidP="00347DA1">
            <w:pPr>
              <w:pStyle w:val="a9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 quarter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BEC" w:rsidRPr="003F6BED" w:rsidRDefault="00E42BEC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 3 724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BEC" w:rsidRPr="003F6BED" w:rsidRDefault="00E42BEC" w:rsidP="00347DA1">
            <w:pPr>
              <w:ind w:firstLine="476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3 124 665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BEC" w:rsidRPr="003F6BED" w:rsidRDefault="00E42BEC" w:rsidP="00347DA1">
            <w:pPr>
              <w:pStyle w:val="af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BEC" w:rsidRPr="003F6BED" w:rsidRDefault="00E42BEC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300 770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BEC" w:rsidRPr="003F6BED" w:rsidRDefault="00E42BEC" w:rsidP="00347DA1">
            <w:pPr>
              <w:ind w:firstLine="355"/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11 183 280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2BEC" w:rsidRPr="003F6BED" w:rsidRDefault="00E42BEC" w:rsidP="00E4359C">
            <w:pPr>
              <w:pStyle w:val="affe"/>
              <w:numPr>
                <w:ilvl w:val="0"/>
                <w:numId w:val="26"/>
              </w:num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</w:t>
            </w:r>
          </w:p>
        </w:tc>
      </w:tr>
    </w:tbl>
    <w:p w:rsidR="00E42BEC" w:rsidRPr="003F6BED" w:rsidRDefault="00E4359C" w:rsidP="00E4359C">
      <w:pPr>
        <w:pStyle w:val="a4"/>
        <w:spacing w:before="0"/>
        <w:ind w:left="0"/>
        <w:rPr>
          <w:rFonts w:asciiTheme="minorHAnsi" w:hAnsiTheme="minorHAnsi"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color w:val="000000" w:themeColor="text1"/>
          <w:sz w:val="14"/>
          <w:szCs w:val="14"/>
          <w:lang w:val="en-US"/>
        </w:rPr>
        <w:t xml:space="preserve">* </w:t>
      </w:r>
      <w:r w:rsidR="00E42BEC" w:rsidRPr="003F6BED">
        <w:rPr>
          <w:rFonts w:asciiTheme="minorHAnsi" w:hAnsiTheme="minorHAnsi"/>
          <w:color w:val="000000" w:themeColor="text1"/>
          <w:sz w:val="14"/>
          <w:szCs w:val="14"/>
          <w:lang w:val="en-US"/>
        </w:rPr>
        <w:t>To the end of the period.</w:t>
      </w:r>
    </w:p>
    <w:p w:rsidR="00CE021B" w:rsidRPr="003F6BED" w:rsidRDefault="00CE021B" w:rsidP="00347DA1">
      <w:pPr>
        <w:pStyle w:val="3"/>
        <w:keepNext w:val="0"/>
        <w:widowControl w:val="0"/>
        <w:spacing w:before="0" w:after="0"/>
        <w:rPr>
          <w:rFonts w:asciiTheme="minorHAnsi" w:hAnsiTheme="minorHAnsi"/>
          <w:color w:val="000000" w:themeColor="text1"/>
          <w:sz w:val="24"/>
          <w:szCs w:val="24"/>
          <w:lang w:val="en-US"/>
        </w:rPr>
      </w:pPr>
    </w:p>
    <w:p w:rsidR="00CE021B" w:rsidRPr="003F6BED" w:rsidRDefault="00CE021B" w:rsidP="00347DA1">
      <w:pPr>
        <w:pStyle w:val="3"/>
        <w:keepNext w:val="0"/>
        <w:widowControl w:val="0"/>
        <w:spacing w:before="0" w:after="0"/>
        <w:rPr>
          <w:rFonts w:asciiTheme="minorHAnsi" w:hAnsiTheme="minorHAnsi"/>
          <w:color w:val="000000" w:themeColor="text1"/>
          <w:sz w:val="24"/>
          <w:szCs w:val="24"/>
          <w:lang w:val="en-US"/>
        </w:rPr>
      </w:pPr>
    </w:p>
    <w:p w:rsidR="00CE021B" w:rsidRPr="003F6BED" w:rsidRDefault="00CE021B" w:rsidP="00347DA1">
      <w:pPr>
        <w:pStyle w:val="3"/>
        <w:keepNext w:val="0"/>
        <w:widowControl w:val="0"/>
        <w:spacing w:before="0" w:after="0"/>
        <w:rPr>
          <w:rFonts w:asciiTheme="minorHAnsi" w:hAnsiTheme="minorHAnsi"/>
          <w:color w:val="000000" w:themeColor="text1"/>
          <w:sz w:val="24"/>
          <w:szCs w:val="24"/>
          <w:lang w:val="en-US"/>
        </w:rPr>
      </w:pPr>
    </w:p>
    <w:p w:rsidR="00CE021B" w:rsidRPr="003F6BED" w:rsidRDefault="00CE021B" w:rsidP="00347DA1">
      <w:pPr>
        <w:pStyle w:val="3"/>
        <w:keepNext w:val="0"/>
        <w:widowControl w:val="0"/>
        <w:spacing w:before="0" w:after="0"/>
        <w:rPr>
          <w:rFonts w:asciiTheme="minorHAnsi" w:hAnsiTheme="minorHAnsi"/>
          <w:color w:val="000000" w:themeColor="text1"/>
          <w:sz w:val="24"/>
          <w:szCs w:val="24"/>
          <w:lang w:val="en-US"/>
        </w:rPr>
      </w:pPr>
    </w:p>
    <w:p w:rsidR="00CE021B" w:rsidRPr="003F6BED" w:rsidRDefault="00CE021B" w:rsidP="00347DA1">
      <w:pPr>
        <w:pStyle w:val="3"/>
        <w:keepNext w:val="0"/>
        <w:widowControl w:val="0"/>
        <w:spacing w:before="0" w:after="0"/>
        <w:rPr>
          <w:rFonts w:asciiTheme="minorHAnsi" w:hAnsiTheme="minorHAnsi"/>
          <w:color w:val="000000" w:themeColor="text1"/>
          <w:sz w:val="24"/>
          <w:szCs w:val="24"/>
          <w:lang w:val="en-US"/>
        </w:rPr>
      </w:pPr>
    </w:p>
    <w:p w:rsidR="00CE021B" w:rsidRPr="003F6BED" w:rsidRDefault="00CE021B" w:rsidP="00347DA1">
      <w:pPr>
        <w:pStyle w:val="3"/>
        <w:keepNext w:val="0"/>
        <w:widowControl w:val="0"/>
        <w:spacing w:before="0" w:after="0"/>
        <w:rPr>
          <w:rFonts w:asciiTheme="minorHAnsi" w:hAnsiTheme="minorHAnsi"/>
          <w:color w:val="000000" w:themeColor="text1"/>
          <w:sz w:val="24"/>
          <w:szCs w:val="24"/>
          <w:lang w:val="en-US"/>
        </w:rPr>
      </w:pPr>
    </w:p>
    <w:p w:rsidR="00E55324" w:rsidRPr="003F6BED" w:rsidRDefault="00E55324" w:rsidP="004C47BC">
      <w:pPr>
        <w:pStyle w:val="3"/>
        <w:keepNext w:val="0"/>
        <w:pageBreakBefore/>
        <w:widowControl w:val="0"/>
        <w:spacing w:before="0" w:after="0"/>
        <w:rPr>
          <w:rFonts w:asciiTheme="minorHAnsi" w:hAnsiTheme="minorHAnsi"/>
          <w:color w:val="000000" w:themeColor="text1"/>
          <w:sz w:val="24"/>
          <w:szCs w:val="24"/>
          <w:lang w:val="kk-KZ"/>
        </w:rPr>
      </w:pPr>
      <w:r w:rsidRPr="003F6BED">
        <w:rPr>
          <w:rFonts w:asciiTheme="minorHAnsi" w:hAnsiTheme="minorHAnsi"/>
          <w:color w:val="000000" w:themeColor="text1"/>
          <w:sz w:val="24"/>
          <w:szCs w:val="24"/>
          <w:lang w:val="en-US"/>
        </w:rPr>
        <w:lastRenderedPageBreak/>
        <w:t>Socio-economic development of the Regions of the Republic of Kazakhstan</w:t>
      </w:r>
    </w:p>
    <w:p w:rsidR="00E55324" w:rsidRPr="003F6BED" w:rsidRDefault="00E55324" w:rsidP="00347DA1">
      <w:pPr>
        <w:pStyle w:val="a0"/>
        <w:ind w:firstLine="0"/>
        <w:rPr>
          <w:rFonts w:asciiTheme="minorHAnsi" w:hAnsiTheme="minorHAnsi"/>
          <w:b/>
          <w:color w:val="000000" w:themeColor="text1"/>
          <w:lang w:val="en-US"/>
        </w:rPr>
      </w:pPr>
      <w:r w:rsidRPr="003F6BED">
        <w:rPr>
          <w:rFonts w:asciiTheme="minorHAnsi" w:hAnsiTheme="minorHAnsi"/>
          <w:b/>
          <w:color w:val="000000" w:themeColor="text1"/>
          <w:lang w:val="en-US"/>
        </w:rPr>
        <w:t xml:space="preserve">Demographic </w:t>
      </w:r>
      <w:r w:rsidRPr="003F6BED">
        <w:rPr>
          <w:rStyle w:val="af4"/>
          <w:rFonts w:asciiTheme="minorHAnsi" w:hAnsiTheme="minorHAnsi"/>
          <w:b/>
          <w:color w:val="000000" w:themeColor="text1"/>
          <w:u w:val="none"/>
          <w:lang w:val="en-US"/>
        </w:rPr>
        <w:t>statistics</w:t>
      </w:r>
    </w:p>
    <w:p w:rsidR="00B960C3" w:rsidRPr="003F6BED" w:rsidRDefault="00B960C3" w:rsidP="00347DA1">
      <w:pPr>
        <w:pStyle w:val="ac"/>
        <w:spacing w:before="0" w:after="0"/>
        <w:rPr>
          <w:rFonts w:ascii="Calibri" w:hAnsi="Calibri" w:cs="Arial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Population</w:t>
      </w:r>
      <w:r w:rsidRPr="003F6BED">
        <w:rPr>
          <w:rFonts w:ascii="Calibri" w:hAnsi="Calibri"/>
          <w:color w:val="000000" w:themeColor="text1"/>
          <w:sz w:val="18"/>
          <w:szCs w:val="18"/>
          <w:vertAlign w:val="superscript"/>
          <w:lang w:val="en-US"/>
        </w:rPr>
        <w:t>*</w:t>
      </w:r>
    </w:p>
    <w:p w:rsidR="00B960C3" w:rsidRPr="003F6BED" w:rsidRDefault="00B960C3" w:rsidP="00347DA1">
      <w:pPr>
        <w:pStyle w:val="a6"/>
        <w:spacing w:before="0" w:after="0"/>
        <w:rPr>
          <w:rFonts w:ascii="Calibri" w:hAnsi="Calibri"/>
          <w:color w:val="000000" w:themeColor="text1"/>
          <w:sz w:val="14"/>
          <w:szCs w:val="1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8"/>
        <w:gridCol w:w="2127"/>
        <w:gridCol w:w="2053"/>
        <w:gridCol w:w="1643"/>
        <w:gridCol w:w="1642"/>
      </w:tblGrid>
      <w:tr w:rsidR="00B960C3" w:rsidRPr="003F6BED" w:rsidTr="00CE021B"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60C3" w:rsidRPr="003F6BED" w:rsidRDefault="00B960C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6"/>
              <w:spacing w:before="0" w:after="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Number of population as of </w:t>
            </w:r>
            <w:r w:rsidRPr="003F6BED">
              <w:rPr>
                <w:rFonts w:ascii="Calibri" w:eastAsiaTheme="minorEastAsia" w:hAnsi="Calibri" w:cs="Arial"/>
                <w:color w:val="000000" w:themeColor="text1"/>
                <w:sz w:val="14"/>
                <w:szCs w:val="14"/>
                <w:lang w:val="en-US" w:eastAsia="ja-JP"/>
              </w:rPr>
              <w:t xml:space="preserve">July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1, 20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21,</w:t>
            </w:r>
          </w:p>
          <w:p w:rsidR="00B960C3" w:rsidRPr="003F6BED" w:rsidRDefault="00B960C3" w:rsidP="00347DA1">
            <w:pPr>
              <w:pStyle w:val="a6"/>
              <w:spacing w:before="0" w:after="0"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thousand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people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6"/>
              <w:spacing w:before="0" w:after="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Number of population as of </w:t>
            </w:r>
            <w:r w:rsidRPr="003F6BED">
              <w:rPr>
                <w:rFonts w:ascii="Calibri" w:eastAsiaTheme="minorEastAsia" w:hAnsi="Calibri" w:cs="Arial"/>
                <w:color w:val="000000" w:themeColor="text1"/>
                <w:sz w:val="14"/>
                <w:szCs w:val="14"/>
                <w:lang w:val="en-US" w:eastAsia="ja-JP"/>
              </w:rPr>
              <w:t xml:space="preserve">July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1, 2020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, </w:t>
            </w:r>
          </w:p>
          <w:p w:rsidR="00B960C3" w:rsidRPr="003F6BED" w:rsidRDefault="00B960C3" w:rsidP="00347DA1">
            <w:pPr>
              <w:pStyle w:val="a6"/>
              <w:spacing w:before="0" w:after="0"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thousand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people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960C3" w:rsidRPr="003F6BED" w:rsidRDefault="00B960C3" w:rsidP="00347DA1">
            <w:pPr>
              <w:pStyle w:val="a6"/>
              <w:spacing w:before="0" w:after="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Gross growth/decrease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, thousand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people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vAlign w:val="center"/>
          </w:tcPr>
          <w:p w:rsidR="00B960C3" w:rsidRPr="003F6BED" w:rsidRDefault="00B960C3" w:rsidP="00347DA1">
            <w:pPr>
              <w:pStyle w:val="a7"/>
              <w:snapToGrid w:val="0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Growth rate, %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60C3" w:rsidRPr="003F6BED" w:rsidRDefault="00B960C3" w:rsidP="00347DA1">
            <w:pPr>
              <w:pStyle w:val="afd"/>
              <w:ind w:firstLine="0"/>
              <w:rPr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19 009,6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18 760,2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736,2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736,6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3F6BED">
              <w:rPr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901,0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888,0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2 092,4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2 068,2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663,2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651,5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102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663,9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659,3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1 145,5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1 135,4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1 375,5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1 378,2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862,5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867,8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99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821,9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102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y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730,0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103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750,1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752,4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s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541,4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547,2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99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Turk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2 059,0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2 033,1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101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1 361,7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1 368,6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-6,9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99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1 207,3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1 158,8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104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2 001,3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1 944,0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103</w:t>
            </w:r>
          </w:p>
        </w:tc>
      </w:tr>
      <w:tr w:rsidR="00B960C3" w:rsidRPr="003F6BED" w:rsidTr="00CE021B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0C3" w:rsidRPr="003F6BED" w:rsidRDefault="00B960C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1 096,6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1 052,1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60C3" w:rsidRPr="003F6BED" w:rsidRDefault="00B960C3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104</w:t>
            </w:r>
          </w:p>
        </w:tc>
      </w:tr>
    </w:tbl>
    <w:p w:rsidR="00B960C3" w:rsidRPr="003F6BED" w:rsidRDefault="00B960C3" w:rsidP="00347DA1">
      <w:pPr>
        <w:autoSpaceDE w:val="0"/>
        <w:autoSpaceDN w:val="0"/>
        <w:adjustRightInd w:val="0"/>
        <w:ind w:firstLine="284"/>
        <w:rPr>
          <w:rFonts w:ascii="Calibri" w:hAnsi="Calibri" w:cs="Tahoma"/>
          <w:i/>
          <w:color w:val="000000" w:themeColor="text1"/>
          <w:sz w:val="14"/>
          <w:szCs w:val="14"/>
        </w:rPr>
      </w:pPr>
      <w:r w:rsidRPr="003F6BED">
        <w:rPr>
          <w:rFonts w:ascii="Calibri" w:hAnsi="Calibri"/>
          <w:i/>
          <w:color w:val="000000" w:themeColor="text1"/>
          <w:sz w:val="14"/>
          <w:szCs w:val="14"/>
          <w:vertAlign w:val="superscript"/>
        </w:rPr>
        <w:t>*</w:t>
      </w:r>
      <w:r w:rsidRPr="003F6BED">
        <w:rPr>
          <w:rFonts w:ascii="Calibri" w:hAnsi="Calibri" w:cs="Arial"/>
          <w:i/>
          <w:color w:val="000000" w:themeColor="text1"/>
          <w:sz w:val="14"/>
          <w:szCs w:val="14"/>
          <w:lang w:val="en-GB"/>
        </w:rPr>
        <w:t>By the current account</w:t>
      </w:r>
      <w:r w:rsidRPr="003F6BED">
        <w:rPr>
          <w:rFonts w:ascii="Calibri" w:hAnsi="Calibri"/>
          <w:b/>
          <w:i/>
          <w:color w:val="000000" w:themeColor="text1"/>
          <w:sz w:val="14"/>
          <w:szCs w:val="14"/>
          <w:lang w:val="en-US"/>
        </w:rPr>
        <w:t>.</w:t>
      </w:r>
    </w:p>
    <w:p w:rsidR="00E55324" w:rsidRPr="003F6BED" w:rsidRDefault="00E55324" w:rsidP="00347DA1">
      <w:pPr>
        <w:pStyle w:val="First"/>
        <w:spacing w:before="0"/>
        <w:rPr>
          <w:rFonts w:asciiTheme="minorHAnsi" w:hAnsiTheme="minorHAnsi"/>
          <w:b/>
          <w:color w:val="000000" w:themeColor="text1"/>
          <w:lang w:val="en-US"/>
        </w:rPr>
      </w:pPr>
      <w:r w:rsidRPr="003F6BED">
        <w:rPr>
          <w:rFonts w:asciiTheme="minorHAnsi" w:hAnsiTheme="minorHAnsi"/>
          <w:b/>
          <w:color w:val="000000" w:themeColor="text1"/>
          <w:lang w:val="en-GB"/>
        </w:rPr>
        <w:t>Criminality</w:t>
      </w:r>
    </w:p>
    <w:p w:rsidR="00E365B2" w:rsidRPr="003F6BED" w:rsidRDefault="00E365B2" w:rsidP="00347DA1">
      <w:pPr>
        <w:pStyle w:val="ac"/>
        <w:spacing w:before="0" w:after="0"/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</w:pPr>
      <w:r w:rsidRPr="003F6BED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Number of recorded criminal offenses by categories of heaviness for January-June</w:t>
      </w:r>
      <w:r w:rsidRPr="003F6BED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Pr="003F6BED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20</w:t>
      </w:r>
      <w:r w:rsidRPr="003F6BED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kk-KZ" w:eastAsia="en-US"/>
        </w:rPr>
        <w:t>21</w:t>
      </w:r>
      <w:r w:rsidRPr="003F6BED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*</w:t>
      </w:r>
    </w:p>
    <w:p w:rsidR="00E365B2" w:rsidRPr="003F6BED" w:rsidRDefault="00E365B2" w:rsidP="00CE021B">
      <w:pPr>
        <w:pStyle w:val="a6"/>
        <w:spacing w:before="0" w:after="0"/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eastAsia="Calibri" w:hAnsiTheme="minorHAnsi" w:cstheme="minorHAnsi"/>
          <w:color w:val="000000" w:themeColor="text1"/>
          <w:sz w:val="14"/>
          <w:szCs w:val="14"/>
          <w:lang w:val="en-US" w:eastAsia="en-US"/>
        </w:rPr>
        <w:t>units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277"/>
        <w:gridCol w:w="1777"/>
        <w:gridCol w:w="1381"/>
        <w:gridCol w:w="1220"/>
        <w:gridCol w:w="1675"/>
        <w:gridCol w:w="1381"/>
      </w:tblGrid>
      <w:tr w:rsidR="00E365B2" w:rsidRPr="00415B74" w:rsidTr="00CE021B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365B2" w:rsidRPr="003F6BED" w:rsidRDefault="00E365B2" w:rsidP="00347DA1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Criminal </w:t>
            </w:r>
          </w:p>
          <w:p w:rsidR="00E365B2" w:rsidRPr="003F6BED" w:rsidRDefault="00E365B2" w:rsidP="00347DA1">
            <w:pPr>
              <w:pStyle w:val="a7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recorded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pStyle w:val="a7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</w:t>
            </w: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mong which by categories of crime heaviness</w:t>
            </w:r>
          </w:p>
        </w:tc>
      </w:tr>
      <w:tr w:rsidR="00E365B2" w:rsidRPr="003F6BED" w:rsidTr="00CE021B">
        <w:trPr>
          <w:trHeight w:val="345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365B2" w:rsidRPr="003F6BED" w:rsidRDefault="00E365B2" w:rsidP="00347DA1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3F6BED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grave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3F6BED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esspecially grave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3F6BED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medium grave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3F6BED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minor grave</w:t>
            </w:r>
          </w:p>
        </w:tc>
      </w:tr>
      <w:tr w:rsidR="00E365B2" w:rsidRPr="003F6BED" w:rsidTr="00CE021B">
        <w:trPr>
          <w:trHeight w:val="70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Republic of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86 112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20 996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1 261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38 396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12 444</w:t>
            </w:r>
          </w:p>
        </w:tc>
      </w:tr>
      <w:tr w:rsidR="00E365B2" w:rsidRPr="003F6BED" w:rsidTr="00CE021B">
        <w:trPr>
          <w:trHeight w:val="80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Akmola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4 006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745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2 027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453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Аktobе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3 999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475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Аlmaty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7 957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1 745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1 204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Аtyrau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2 525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793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309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Batys Kazakhstan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3 253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681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1 577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393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Zhambyl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3 138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881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1 232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574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Кaragandy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6 664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1 569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119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3 528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721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Коstanai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4 752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1 560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1 956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548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Кyzylorda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2 056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561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904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298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Мangystau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570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302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Pavlodar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786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1 419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407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Soltustik Кazakhstan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2 466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478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1 184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297</w:t>
            </w:r>
          </w:p>
        </w:tc>
      </w:tr>
      <w:tr w:rsidR="00E365B2" w:rsidRPr="003F6BED" w:rsidTr="00CE021B">
        <w:trPr>
          <w:trHeight w:val="23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Turkistan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3 408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1 133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737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Shygys Kazakhstan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6 550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1 371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142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3 056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1 094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8 503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1 589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4 403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1 117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Almaty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13 834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3 331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6 709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2 007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Shymkent city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6 533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2 026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2 153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1 383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Transport region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963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107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70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Committed by</w:t>
            </w:r>
            <w:r w:rsidR="00D914A2"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military personnel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29</w:t>
            </w:r>
          </w:p>
        </w:tc>
      </w:tr>
      <w:tr w:rsidR="00E365B2" w:rsidRPr="003F6BED" w:rsidTr="00CE021B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Special objects (Baikonur)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26</w:t>
            </w:r>
          </w:p>
        </w:tc>
      </w:tr>
    </w:tbl>
    <w:p w:rsidR="00E365B2" w:rsidRPr="003F6BED" w:rsidRDefault="00E365B2" w:rsidP="00347DA1">
      <w:pPr>
        <w:pStyle w:val="a6"/>
        <w:spacing w:before="0" w:after="0"/>
        <w:ind w:firstLine="142"/>
        <w:jc w:val="left"/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</w:pPr>
      <w:r w:rsidRPr="003F6BED">
        <w:rPr>
          <w:rFonts w:asciiTheme="minorHAnsi" w:eastAsia="Calibri" w:hAnsiTheme="minorHAnsi" w:cs="Calibri"/>
          <w:bCs/>
          <w:color w:val="000000" w:themeColor="text1"/>
          <w:sz w:val="14"/>
          <w:szCs w:val="14"/>
          <w:lang w:val="en-US" w:eastAsia="en-US"/>
        </w:rPr>
        <w:t>*</w:t>
      </w:r>
      <w:r w:rsidRPr="003F6BED"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E365B2" w:rsidRPr="003F6BED" w:rsidRDefault="00E365B2" w:rsidP="00347DA1">
      <w:pPr>
        <w:pStyle w:val="ac"/>
        <w:spacing w:before="0" w:after="0"/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</w:pPr>
      <w:r w:rsidRPr="003F6BED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Number of recorded criminal offenses by crime categories for January- June</w:t>
      </w:r>
      <w:r w:rsidRPr="003F6BED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Pr="003F6BED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20</w:t>
      </w:r>
      <w:r w:rsidRPr="003F6BED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kk-KZ" w:eastAsia="en-US"/>
        </w:rPr>
        <w:t>21</w:t>
      </w:r>
      <w:r w:rsidRPr="003F6BED">
        <w:rPr>
          <w:rFonts w:asciiTheme="minorHAnsi" w:eastAsia="Calibri" w:hAnsiTheme="minorHAnsi" w:cstheme="minorHAnsi"/>
          <w:bCs/>
          <w:color w:val="000000" w:themeColor="text1"/>
          <w:sz w:val="18"/>
          <w:szCs w:val="18"/>
          <w:lang w:val="en-US" w:eastAsia="en-US"/>
        </w:rPr>
        <w:t>*</w:t>
      </w:r>
    </w:p>
    <w:p w:rsidR="00E365B2" w:rsidRPr="003F6BED" w:rsidRDefault="00E365B2" w:rsidP="00CE021B">
      <w:pPr>
        <w:pStyle w:val="a6"/>
        <w:spacing w:before="0" w:after="0"/>
        <w:rPr>
          <w:rFonts w:asciiTheme="minorHAnsi" w:hAnsiTheme="minorHAnsi" w:cstheme="minorHAnsi"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eastAsia="Calibri" w:hAnsiTheme="minorHAnsi" w:cstheme="minorHAnsi"/>
          <w:color w:val="000000" w:themeColor="text1"/>
          <w:sz w:val="14"/>
          <w:szCs w:val="14"/>
          <w:lang w:val="en-US" w:eastAsia="en-US"/>
        </w:rPr>
        <w:t>units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275"/>
        <w:gridCol w:w="1718"/>
        <w:gridCol w:w="1337"/>
        <w:gridCol w:w="1117"/>
        <w:gridCol w:w="1087"/>
        <w:gridCol w:w="1073"/>
        <w:gridCol w:w="1104"/>
      </w:tblGrid>
      <w:tr w:rsidR="00E365B2" w:rsidRPr="00415B74" w:rsidTr="00CE021B">
        <w:tc>
          <w:tcPr>
            <w:tcW w:w="232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5B2" w:rsidRPr="003F6BED" w:rsidRDefault="00E365B2" w:rsidP="00347DA1">
            <w:pPr>
              <w:pStyle w:val="a7"/>
              <w:snapToGrid w:val="0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Criminal </w:t>
            </w:r>
          </w:p>
          <w:p w:rsidR="00E365B2" w:rsidRPr="003F6BED" w:rsidRDefault="00E365B2" w:rsidP="00347DA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recorded</w:t>
            </w:r>
          </w:p>
        </w:tc>
        <w:tc>
          <w:tcPr>
            <w:tcW w:w="5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Out of the total number of recorded criminal offenses</w:t>
            </w:r>
          </w:p>
        </w:tc>
      </w:tr>
      <w:tr w:rsidR="00E365B2" w:rsidRPr="003F6BED" w:rsidTr="00CE021B">
        <w:trPr>
          <w:trHeight w:val="497"/>
        </w:trPr>
        <w:tc>
          <w:tcPr>
            <w:tcW w:w="232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5B2" w:rsidRPr="003F6BED" w:rsidRDefault="00E365B2" w:rsidP="00347DA1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3F6BED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deliberate and attempted murders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3F6BED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robberies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3F6BED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larcenies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</w:pPr>
            <w:r w:rsidRPr="003F6BED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>thefts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65B2" w:rsidRPr="003F6BED" w:rsidRDefault="00E365B2" w:rsidP="00347DA1">
            <w:pPr>
              <w:pStyle w:val="a7"/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val="en-US" w:eastAsia="en-US"/>
              </w:rPr>
            </w:pPr>
            <w:r w:rsidRPr="003F6BED">
              <w:rPr>
                <w:rFonts w:asciiTheme="minorHAnsi" w:eastAsia="Calibri" w:hAnsiTheme="minorHAnsi" w:cstheme="minorHAnsi"/>
                <w:color w:val="000000" w:themeColor="text1"/>
                <w:sz w:val="14"/>
                <w:szCs w:val="14"/>
                <w:lang w:eastAsia="en-US"/>
              </w:rPr>
              <w:t xml:space="preserve">еconomic </w:t>
            </w: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offens</w:t>
            </w:r>
            <w:r w:rsidRPr="003F6BED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en-US"/>
              </w:rPr>
              <w:t>es</w:t>
            </w:r>
          </w:p>
        </w:tc>
      </w:tr>
      <w:tr w:rsidR="00E365B2" w:rsidRPr="003F6BED" w:rsidTr="00CE021B">
        <w:tc>
          <w:tcPr>
            <w:tcW w:w="2325" w:type="dxa"/>
            <w:tcBorders>
              <w:top w:val="single" w:sz="4" w:space="0" w:color="auto"/>
            </w:tcBorders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</w:rPr>
              <w:t>Republic of Kazakhstan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86 112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438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125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1 270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28 683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829</w:t>
            </w:r>
          </w:p>
        </w:tc>
      </w:tr>
      <w:tr w:rsidR="00E365B2" w:rsidRPr="003F6BED" w:rsidTr="00CE021B">
        <w:trPr>
          <w:trHeight w:val="108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Akmola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4 006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1 380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Аktobе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3 999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68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1 379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107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Аlmaty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7 957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64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2 491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49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Аtyrau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2 525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634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Batys Kazakhstan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3 253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64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1 044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20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Zhambyl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3 138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70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990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Кaragandy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6 664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2 648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64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Коstanai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4 752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78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1 772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17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Кyzylorda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2 056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622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31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Мangystau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2 115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376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Pavlodar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3 037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54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918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24</w:t>
            </w:r>
          </w:p>
        </w:tc>
      </w:tr>
      <w:tr w:rsidR="00E365B2" w:rsidRPr="003F6BED" w:rsidTr="00CE021B">
        <w:trPr>
          <w:trHeight w:val="219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Soltustik Кazakhstan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2 466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853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Turkistan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3 408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718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36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Shygys Kazakhstan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6 550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95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2 553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25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8 503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102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2 363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55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lastRenderedPageBreak/>
              <w:t>Almaty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13 834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307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5 685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158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Shymkent city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6 533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76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1 914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132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Transport region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963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293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28</w:t>
            </w:r>
          </w:p>
        </w:tc>
      </w:tr>
      <w:tr w:rsidR="00E365B2" w:rsidRPr="003F6BED" w:rsidTr="00CE021B"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Committed by</w:t>
            </w:r>
            <w:r w:rsidR="00D914A2"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military personnel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228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</w:tr>
      <w:tr w:rsidR="00E365B2" w:rsidRPr="003F6BED" w:rsidTr="00CE021B">
        <w:trPr>
          <w:trHeight w:val="102"/>
        </w:trPr>
        <w:tc>
          <w:tcPr>
            <w:tcW w:w="2325" w:type="dxa"/>
            <w:shd w:val="clear" w:color="auto" w:fill="auto"/>
          </w:tcPr>
          <w:p w:rsidR="00E365B2" w:rsidRPr="003F6BED" w:rsidRDefault="00E365B2" w:rsidP="00347DA1">
            <w:pPr>
              <w:autoSpaceDE w:val="0"/>
              <w:autoSpaceDN w:val="0"/>
              <w:adjustRightInd w:val="0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Special objects (Baikonur)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125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E365B2" w:rsidRPr="003F6BED" w:rsidRDefault="00E365B2" w:rsidP="00347DA1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47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E365B2" w:rsidRPr="003F6BED" w:rsidRDefault="00E365B2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kk-KZ"/>
              </w:rPr>
              <w:t>2</w:t>
            </w:r>
          </w:p>
        </w:tc>
      </w:tr>
    </w:tbl>
    <w:p w:rsidR="00E365B2" w:rsidRPr="003F6BED" w:rsidRDefault="00E365B2" w:rsidP="00CE021B">
      <w:pPr>
        <w:pStyle w:val="a6"/>
        <w:pBdr>
          <w:top w:val="single" w:sz="4" w:space="1" w:color="auto"/>
        </w:pBdr>
        <w:spacing w:before="0" w:after="0"/>
        <w:ind w:firstLine="142"/>
        <w:jc w:val="left"/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</w:pPr>
      <w:r w:rsidRPr="003F6BED">
        <w:rPr>
          <w:rFonts w:asciiTheme="minorHAnsi" w:eastAsia="Calibri" w:hAnsiTheme="minorHAnsi" w:cs="Calibri"/>
          <w:bCs/>
          <w:color w:val="000000" w:themeColor="text1"/>
          <w:sz w:val="14"/>
          <w:szCs w:val="14"/>
          <w:lang w:val="en-US" w:eastAsia="en-US"/>
        </w:rPr>
        <w:t>*</w:t>
      </w:r>
      <w:r w:rsidRPr="003F6BED">
        <w:rPr>
          <w:rFonts w:asciiTheme="minorHAnsi" w:eastAsia="Calibri" w:hAnsiTheme="minorHAnsi" w:cs="Calibri"/>
          <w:i/>
          <w:color w:val="000000" w:themeColor="text1"/>
          <w:sz w:val="14"/>
          <w:szCs w:val="14"/>
          <w:lang w:val="en-US" w:eastAsia="en-US"/>
        </w:rPr>
        <w:t>According to the Committee on Legal Statistics and Special Accounts of the General Prosecutor's Office of the Republic of Kazakhstan.</w:t>
      </w:r>
    </w:p>
    <w:p w:rsidR="00CE021B" w:rsidRPr="003F6BED" w:rsidRDefault="00CE021B" w:rsidP="00CE021B">
      <w:pPr>
        <w:pStyle w:val="21"/>
        <w:keepNext w:val="0"/>
        <w:widowControl w:val="0"/>
        <w:spacing w:before="0" w:after="0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3F6BED">
        <w:rPr>
          <w:rFonts w:asciiTheme="minorHAnsi" w:hAnsiTheme="minorHAnsi" w:cs="Calibri"/>
          <w:color w:val="000000" w:themeColor="text1"/>
          <w:sz w:val="20"/>
          <w:lang w:val="en-US"/>
        </w:rPr>
        <w:t>Labor and employment statistics</w:t>
      </w:r>
    </w:p>
    <w:p w:rsidR="00805C5A" w:rsidRPr="003F6BED" w:rsidRDefault="00805C5A" w:rsidP="00CE021B">
      <w:pPr>
        <w:pStyle w:val="ac"/>
        <w:spacing w:before="0" w:after="0"/>
        <w:rPr>
          <w:rFonts w:ascii="Calibri" w:hAnsi="Calibri"/>
          <w:color w:val="000000" w:themeColor="text1"/>
          <w:sz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lang w:val="en-GB"/>
        </w:rPr>
        <w:t xml:space="preserve">Number of employees at large and medium-sized enterprises in </w:t>
      </w:r>
      <w:r w:rsidR="00282164" w:rsidRPr="003F6BED">
        <w:rPr>
          <w:rFonts w:ascii="Calibri" w:hAnsi="Calibri"/>
          <w:color w:val="000000" w:themeColor="text1"/>
          <w:sz w:val="18"/>
          <w:lang w:val="en-US"/>
        </w:rPr>
        <w:t>II</w:t>
      </w:r>
      <w:r w:rsidRPr="003F6BED">
        <w:rPr>
          <w:rFonts w:ascii="Calibri" w:hAnsi="Calibri"/>
          <w:color w:val="000000" w:themeColor="text1"/>
          <w:sz w:val="18"/>
          <w:lang w:val="en-GB"/>
        </w:rPr>
        <w:t xml:space="preserve"> quarter of 202</w:t>
      </w:r>
      <w:r w:rsidRPr="003F6BED">
        <w:rPr>
          <w:rFonts w:ascii="Calibri" w:hAnsi="Calibri"/>
          <w:color w:val="000000" w:themeColor="text1"/>
          <w:sz w:val="18"/>
          <w:lang w:val="kk-KZ"/>
        </w:rPr>
        <w:t>1</w:t>
      </w:r>
    </w:p>
    <w:tbl>
      <w:tblPr>
        <w:tblW w:w="5000" w:type="pct"/>
        <w:tblLayout w:type="fixed"/>
        <w:tblLook w:val="0000"/>
      </w:tblPr>
      <w:tblGrid>
        <w:gridCol w:w="2391"/>
        <w:gridCol w:w="986"/>
        <w:gridCol w:w="1267"/>
        <w:gridCol w:w="1408"/>
        <w:gridCol w:w="986"/>
        <w:gridCol w:w="1407"/>
        <w:gridCol w:w="1408"/>
      </w:tblGrid>
      <w:tr w:rsidR="00805C5A" w:rsidRPr="00415B74" w:rsidTr="00282164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9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ind w:left="-5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Total number of employees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Actual number of employees (for the calculation of average earnings)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9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 as % to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thousand persons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 as % to</w:t>
            </w:r>
          </w:p>
        </w:tc>
      </w:tr>
      <w:tr w:rsidR="00805C5A" w:rsidRPr="00415B74" w:rsidTr="00282164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9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previous quarter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f0"/>
              <w:jc w:val="center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corresponding quarter of previous year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tcBorders>
              <w:top w:val="single" w:sz="4" w:space="0" w:color="auto"/>
            </w:tcBorders>
          </w:tcPr>
          <w:p w:rsidR="00805C5A" w:rsidRPr="003F6BED" w:rsidRDefault="00805C5A" w:rsidP="00347DA1">
            <w:pPr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2 782,2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2 613,2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139,6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131,9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101,2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101,7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165,8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107,0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156,8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101,2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108,8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179,0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95,8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167,7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104,8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97,9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92,8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97,7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CE021B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98,1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114,3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100,7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256,5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98,5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244,0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99,9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99,0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126,5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97,2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119,9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99,2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126,9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118,7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139,7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96,2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95,0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133,9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96,7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95,7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70,5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96,6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65,7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101,5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97,5</w:t>
            </w:r>
          </w:p>
        </w:tc>
      </w:tr>
      <w:tr w:rsidR="00805C5A" w:rsidRPr="003F6BED" w:rsidTr="00282164">
        <w:trPr>
          <w:cantSplit/>
          <w:trHeight w:val="66"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145,7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136,0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215,4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205,0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235,6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98,0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219,8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97,2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99,7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423,6</w:t>
            </w:r>
          </w:p>
        </w:tc>
        <w:tc>
          <w:tcPr>
            <w:tcW w:w="1276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96,3</w:t>
            </w:r>
          </w:p>
        </w:tc>
        <w:tc>
          <w:tcPr>
            <w:tcW w:w="992" w:type="dxa"/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393,2</w:t>
            </w:r>
          </w:p>
        </w:tc>
        <w:tc>
          <w:tcPr>
            <w:tcW w:w="1417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98,8</w:t>
            </w:r>
          </w:p>
        </w:tc>
      </w:tr>
      <w:tr w:rsidR="00805C5A" w:rsidRPr="003F6BED" w:rsidTr="00282164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141,1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5C5A" w:rsidRPr="003F6BED" w:rsidRDefault="00805C5A" w:rsidP="00282164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05C5A" w:rsidRPr="003F6BED" w:rsidRDefault="00805C5A" w:rsidP="00282164">
            <w:pPr>
              <w:ind w:firstLine="0"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129,2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05C5A" w:rsidRPr="003F6BED" w:rsidRDefault="00805C5A" w:rsidP="00CE021B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107,3</w:t>
            </w:r>
          </w:p>
        </w:tc>
      </w:tr>
    </w:tbl>
    <w:p w:rsidR="00805C5A" w:rsidRPr="003F6BED" w:rsidRDefault="00805C5A" w:rsidP="00347DA1">
      <w:pPr>
        <w:pStyle w:val="ac"/>
        <w:tabs>
          <w:tab w:val="center" w:pos="5017"/>
          <w:tab w:val="left" w:pos="7557"/>
          <w:tab w:val="left" w:pos="8179"/>
        </w:tabs>
        <w:spacing w:before="0" w:after="0"/>
        <w:jc w:val="left"/>
        <w:rPr>
          <w:rFonts w:ascii="Calibri" w:hAnsi="Calibri"/>
          <w:color w:val="000000" w:themeColor="text1"/>
          <w:sz w:val="18"/>
          <w:lang w:val="en-GB"/>
        </w:rPr>
      </w:pPr>
      <w:r w:rsidRPr="003F6BED">
        <w:rPr>
          <w:rFonts w:ascii="Calibri" w:hAnsi="Calibri"/>
          <w:color w:val="000000" w:themeColor="text1"/>
          <w:sz w:val="18"/>
          <w:lang w:val="en-GB"/>
        </w:rPr>
        <w:tab/>
        <w:t xml:space="preserve">Unemployment and employment support in </w:t>
      </w:r>
      <w:r w:rsidRPr="003F6BED">
        <w:rPr>
          <w:rFonts w:ascii="Calibri" w:hAnsi="Calibri"/>
          <w:color w:val="000000" w:themeColor="text1"/>
          <w:sz w:val="18"/>
          <w:lang w:val="en-US"/>
        </w:rPr>
        <w:t xml:space="preserve">July </w:t>
      </w:r>
      <w:r w:rsidRPr="003F6BED">
        <w:rPr>
          <w:rFonts w:ascii="Calibri" w:hAnsi="Calibri"/>
          <w:color w:val="000000" w:themeColor="text1"/>
          <w:sz w:val="18"/>
          <w:lang w:val="en-GB"/>
        </w:rPr>
        <w:t>20</w:t>
      </w:r>
      <w:r w:rsidRPr="003F6BED">
        <w:rPr>
          <w:rFonts w:ascii="Calibri" w:hAnsi="Calibri"/>
          <w:color w:val="000000" w:themeColor="text1"/>
          <w:sz w:val="18"/>
          <w:lang w:val="en-US"/>
        </w:rPr>
        <w:t>21</w:t>
      </w:r>
      <w:r w:rsidRPr="003F6BED">
        <w:rPr>
          <w:rFonts w:ascii="Calibri" w:hAnsi="Calibri"/>
          <w:color w:val="000000" w:themeColor="text1"/>
          <w:sz w:val="18"/>
          <w:vertAlign w:val="superscript"/>
          <w:lang w:val="en-GB"/>
        </w:rPr>
        <w:t>*</w:t>
      </w:r>
      <w:r w:rsidRPr="003F6BED">
        <w:rPr>
          <w:rFonts w:ascii="Calibri" w:hAnsi="Calibri"/>
          <w:color w:val="000000" w:themeColor="text1"/>
          <w:sz w:val="18"/>
          <w:vertAlign w:val="superscript"/>
          <w:lang w:val="en-GB"/>
        </w:rPr>
        <w:tab/>
      </w:r>
      <w:r w:rsidRPr="003F6BED">
        <w:rPr>
          <w:rFonts w:ascii="Calibri" w:hAnsi="Calibri"/>
          <w:color w:val="000000" w:themeColor="text1"/>
          <w:sz w:val="18"/>
          <w:vertAlign w:val="superscript"/>
          <w:lang w:val="en-GB"/>
        </w:rPr>
        <w:tab/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187"/>
        <w:gridCol w:w="2137"/>
        <w:gridCol w:w="2138"/>
        <w:gridCol w:w="1743"/>
        <w:gridCol w:w="1506"/>
      </w:tblGrid>
      <w:tr w:rsidR="00805C5A" w:rsidRPr="00415B74" w:rsidTr="00282164">
        <w:trPr>
          <w:cantSplit/>
          <w:trHeight w:val="326"/>
        </w:trPr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Number of unemployed persons registered with unemployment services at the end of the reporting month, persons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Proportion of registered unemployed persons in total number of labour force, %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Overall measures rendered on employment, unit</w:t>
            </w:r>
          </w:p>
        </w:tc>
      </w:tr>
      <w:tr w:rsidR="00805C5A" w:rsidRPr="00415B74" w:rsidTr="00282164">
        <w:trPr>
          <w:cantSplit/>
          <w:trHeight w:val="541"/>
        </w:trPr>
        <w:tc>
          <w:tcPr>
            <w:tcW w:w="22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total, unit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 xml:space="preserve">as % of total number of persons applied </w:t>
            </w:r>
          </w:p>
        </w:tc>
      </w:tr>
      <w:tr w:rsidR="00805C5A" w:rsidRPr="003F6BED" w:rsidTr="00282164">
        <w:trPr>
          <w:cantSplit/>
          <w:trHeight w:val="8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805C5A" w:rsidRPr="003F6BED" w:rsidRDefault="00805C5A" w:rsidP="00347DA1">
            <w:pPr>
              <w:pStyle w:val="afd"/>
              <w:ind w:firstLine="0"/>
              <w:jc w:val="left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223 548</w:t>
            </w:r>
          </w:p>
        </w:tc>
        <w:tc>
          <w:tcPr>
            <w:tcW w:w="2216" w:type="dxa"/>
            <w:tcBorders>
              <w:top w:val="single" w:sz="4" w:space="0" w:color="auto"/>
            </w:tcBorders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2,4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31</w:t>
            </w:r>
            <w:r w:rsidRPr="003F6BED">
              <w:rPr>
                <w:rFonts w:ascii="Calibri" w:hAnsi="Calibri" w:cs="Calibri" w:hint="eastAsia"/>
                <w:color w:val="000000" w:themeColor="text1"/>
                <w:sz w:val="14"/>
                <w:szCs w:val="14"/>
                <w:lang w:val="en-US"/>
              </w:rPr>
              <w:t> </w:t>
            </w: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392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57,6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4 256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933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79,9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10 203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3 972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69,0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25 031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2 151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55,3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13 296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1 723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87,2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15 407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="Calibri" w:hAnsi="Calibri" w:cs="Calibri" w:hint="eastAsia"/>
                <w:color w:val="000000" w:themeColor="text1"/>
                <w:sz w:val="14"/>
                <w:szCs w:val="14"/>
                <w:lang w:val="en-US"/>
              </w:rPr>
              <w:t> </w:t>
            </w: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238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44,7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17 259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</w:t>
            </w:r>
            <w:r w:rsidRPr="003F6BED">
              <w:rPr>
                <w:rFonts w:ascii="Calibri" w:hAnsi="Calibri" w:cs="Calibri" w:hint="eastAsia"/>
                <w:color w:val="000000" w:themeColor="text1"/>
                <w:sz w:val="14"/>
                <w:szCs w:val="14"/>
                <w:lang w:val="en-US"/>
              </w:rPr>
              <w:t> </w:t>
            </w: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714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70,2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7 420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2 830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72,8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6 868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2 038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75,9</w:t>
            </w:r>
          </w:p>
        </w:tc>
      </w:tr>
      <w:tr w:rsidR="00805C5A" w:rsidRPr="003F6BED" w:rsidTr="00282164">
        <w:trPr>
          <w:cantSplit/>
          <w:trHeight w:val="137"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13 463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1 054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33,7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10 420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1 399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51,0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7 772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1 770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84,0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5 316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951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65,7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41 170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3 801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48,2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vAlign w:val="bottom"/>
          </w:tcPr>
          <w:p w:rsidR="00805C5A" w:rsidRPr="003F6BED" w:rsidRDefault="00805C5A" w:rsidP="00347DA1">
            <w:pPr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9 000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1 846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64,6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</w:tcPr>
          <w:p w:rsidR="00805C5A" w:rsidRPr="003F6BED" w:rsidRDefault="00805C5A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5 257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="Calibri" w:hAnsi="Calibri" w:cs="Calibri" w:hint="eastAsia"/>
                <w:color w:val="000000" w:themeColor="text1"/>
                <w:sz w:val="14"/>
                <w:szCs w:val="14"/>
                <w:lang w:val="en-US"/>
              </w:rPr>
              <w:t> </w:t>
            </w: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104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51,4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</w:tcPr>
          <w:p w:rsidR="00805C5A" w:rsidRPr="003F6BED" w:rsidRDefault="00805C5A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215" w:type="dxa"/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22 654</w:t>
            </w:r>
          </w:p>
        </w:tc>
        <w:tc>
          <w:tcPr>
            <w:tcW w:w="221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806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704</w:t>
            </w:r>
          </w:p>
        </w:tc>
        <w:tc>
          <w:tcPr>
            <w:tcW w:w="1560" w:type="dxa"/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30,8</w:t>
            </w:r>
          </w:p>
        </w:tc>
      </w:tr>
      <w:tr w:rsidR="00805C5A" w:rsidRPr="003F6BED" w:rsidTr="00282164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805C5A" w:rsidRPr="003F6BED" w:rsidRDefault="00805C5A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8 756</w:t>
            </w:r>
          </w:p>
        </w:tc>
        <w:tc>
          <w:tcPr>
            <w:tcW w:w="2216" w:type="dxa"/>
            <w:tcBorders>
              <w:bottom w:val="single" w:sz="4" w:space="0" w:color="auto"/>
            </w:tcBorders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="Calibri" w:hAnsi="Calibri" w:cs="Calibri" w:hint="eastAsia"/>
                <w:color w:val="000000" w:themeColor="text1"/>
                <w:sz w:val="14"/>
                <w:szCs w:val="14"/>
                <w:lang w:val="en-US"/>
              </w:rPr>
              <w:t> </w:t>
            </w: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164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805C5A" w:rsidRPr="003F6BED" w:rsidRDefault="00805C5A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  <w:lang w:val="en-US"/>
              </w:rPr>
              <w:t>29,9</w:t>
            </w:r>
          </w:p>
        </w:tc>
      </w:tr>
    </w:tbl>
    <w:p w:rsidR="00805C5A" w:rsidRPr="003F6BED" w:rsidRDefault="00805C5A" w:rsidP="00347DA1">
      <w:pPr>
        <w:pStyle w:val="a9"/>
        <w:ind w:firstLine="284"/>
        <w:rPr>
          <w:rFonts w:ascii="Calibri" w:hAnsi="Calibri"/>
          <w:i/>
          <w:color w:val="000000" w:themeColor="text1"/>
          <w:sz w:val="14"/>
          <w:lang w:val="kk-KZ"/>
        </w:rPr>
      </w:pPr>
      <w:r w:rsidRPr="003F6BED">
        <w:rPr>
          <w:rFonts w:ascii="Calibri" w:hAnsi="Calibri"/>
          <w:i/>
          <w:color w:val="000000" w:themeColor="text1"/>
          <w:sz w:val="14"/>
          <w:lang w:val="en-US"/>
        </w:rPr>
        <w:t>*Data by Ministry of labor and social protection of population of the Republic of Kazakhstan.</w:t>
      </w:r>
    </w:p>
    <w:p w:rsidR="00805C5A" w:rsidRPr="003F6BED" w:rsidRDefault="00805C5A" w:rsidP="00347DA1">
      <w:pPr>
        <w:pStyle w:val="ac"/>
        <w:spacing w:before="0" w:after="0"/>
        <w:rPr>
          <w:rFonts w:ascii="Calibri" w:hAnsi="Calibri"/>
          <w:color w:val="000000" w:themeColor="text1"/>
          <w:lang w:val="en-US"/>
        </w:rPr>
      </w:pPr>
      <w:r w:rsidRPr="003F6BED">
        <w:rPr>
          <w:rFonts w:ascii="Calibri" w:hAnsi="Calibri"/>
          <w:color w:val="000000" w:themeColor="text1"/>
          <w:sz w:val="18"/>
          <w:lang w:val="en-US"/>
        </w:rPr>
        <w:t xml:space="preserve">The average monthly nominal wage of one employee in the 2 quarter </w:t>
      </w:r>
      <w:r w:rsidRPr="003F6BED">
        <w:rPr>
          <w:rFonts w:ascii="Calibri" w:hAnsi="Calibri"/>
          <w:color w:val="000000" w:themeColor="text1"/>
          <w:sz w:val="18"/>
          <w:lang w:val="en-GB"/>
        </w:rPr>
        <w:t>of</w:t>
      </w:r>
      <w:r w:rsidRPr="003F6BED">
        <w:rPr>
          <w:rFonts w:ascii="Calibri" w:hAnsi="Calibri"/>
          <w:color w:val="000000" w:themeColor="text1"/>
          <w:sz w:val="18"/>
          <w:lang w:val="en-US"/>
        </w:rPr>
        <w:t xml:space="preserve">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5"/>
        <w:gridCol w:w="1250"/>
        <w:gridCol w:w="973"/>
        <w:gridCol w:w="1250"/>
        <w:gridCol w:w="1111"/>
        <w:gridCol w:w="1387"/>
        <w:gridCol w:w="1527"/>
      </w:tblGrid>
      <w:tr w:rsidR="00805C5A" w:rsidRPr="00415B74" w:rsidTr="002C6B4D">
        <w:trPr>
          <w:cantSplit/>
          <w:trHeight w:val="268"/>
        </w:trPr>
        <w:tc>
          <w:tcPr>
            <w:tcW w:w="2355" w:type="dxa"/>
            <w:vMerge w:val="restart"/>
            <w:tcBorders>
              <w:left w:val="nil"/>
            </w:tcBorders>
            <w:vAlign w:val="center"/>
          </w:tcPr>
          <w:p w:rsidR="00805C5A" w:rsidRPr="003F6BED" w:rsidRDefault="00805C5A" w:rsidP="00347DA1">
            <w:pPr>
              <w:pStyle w:val="a9"/>
              <w:jc w:val="center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</w:p>
        </w:tc>
        <w:tc>
          <w:tcPr>
            <w:tcW w:w="3473" w:type="dxa"/>
            <w:gridSpan w:val="3"/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Total</w:t>
            </w:r>
          </w:p>
        </w:tc>
        <w:tc>
          <w:tcPr>
            <w:tcW w:w="4025" w:type="dxa"/>
            <w:gridSpan w:val="3"/>
            <w:tcBorders>
              <w:right w:val="nil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Of them in large and medium-sized enterprises</w:t>
            </w:r>
          </w:p>
        </w:tc>
      </w:tr>
      <w:tr w:rsidR="00805C5A" w:rsidRPr="003F6BED" w:rsidTr="002C6B4D">
        <w:trPr>
          <w:cantSplit/>
          <w:trHeight w:val="277"/>
        </w:trPr>
        <w:tc>
          <w:tcPr>
            <w:tcW w:w="2355" w:type="dxa"/>
            <w:vMerge/>
            <w:tcBorders>
              <w:left w:val="nil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</w:p>
        </w:tc>
        <w:tc>
          <w:tcPr>
            <w:tcW w:w="1250" w:type="dxa"/>
            <w:vMerge w:val="restart"/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tenge</w:t>
            </w:r>
          </w:p>
        </w:tc>
        <w:tc>
          <w:tcPr>
            <w:tcW w:w="2223" w:type="dxa"/>
            <w:gridSpan w:val="2"/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 xml:space="preserve"> as a percentage of</w:t>
            </w:r>
          </w:p>
        </w:tc>
        <w:tc>
          <w:tcPr>
            <w:tcW w:w="1111" w:type="dxa"/>
            <w:vMerge w:val="restart"/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tenge</w:t>
            </w:r>
          </w:p>
        </w:tc>
        <w:tc>
          <w:tcPr>
            <w:tcW w:w="2914" w:type="dxa"/>
            <w:gridSpan w:val="2"/>
            <w:tcBorders>
              <w:right w:val="nil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as a percentage of</w:t>
            </w:r>
          </w:p>
        </w:tc>
      </w:tr>
      <w:tr w:rsidR="00805C5A" w:rsidRPr="00415B74" w:rsidTr="002C6B4D">
        <w:trPr>
          <w:cantSplit/>
          <w:trHeight w:val="63"/>
        </w:trPr>
        <w:tc>
          <w:tcPr>
            <w:tcW w:w="235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</w:p>
        </w:tc>
        <w:tc>
          <w:tcPr>
            <w:tcW w:w="1250" w:type="dxa"/>
            <w:vMerge/>
            <w:tcBorders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the relevant quarter of the last year</w:t>
            </w:r>
          </w:p>
        </w:tc>
        <w:tc>
          <w:tcPr>
            <w:tcW w:w="1111" w:type="dxa"/>
            <w:vMerge/>
            <w:tcBorders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f"/>
              <w:spacing w:before="0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the previous quarter</w:t>
            </w:r>
          </w:p>
        </w:tc>
        <w:tc>
          <w:tcPr>
            <w:tcW w:w="1527" w:type="dxa"/>
            <w:tcBorders>
              <w:bottom w:val="single" w:sz="4" w:space="0" w:color="auto"/>
              <w:right w:val="nil"/>
            </w:tcBorders>
            <w:vAlign w:val="center"/>
          </w:tcPr>
          <w:p w:rsidR="00805C5A" w:rsidRPr="003F6BED" w:rsidRDefault="00805C5A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US"/>
              </w:rPr>
              <w:t>the relevant quarter of the last year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b/>
                <w:color w:val="000000" w:themeColor="text1"/>
                <w:sz w:val="14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lang w:val="en-GB"/>
              </w:rPr>
              <w:t>Republic of Kazakhstan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251 545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109,0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118,6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272 983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118,2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Akmola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205 241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211 378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119,9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Аktobе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213 649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227 351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118,9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Аlmaty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212 434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234 386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125,6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Аtyrau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398 469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436 765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96,3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Batys Kazakhstan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222 125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246 951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99,3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Zhambyl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203 839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224 166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129,1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Кaragandy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239 652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251 647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118,3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Коstanai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199 168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204 156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118,5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Кyzylorda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221 796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243 324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118,5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Мangystau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353 447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389 254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Pavlodar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217 537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107,7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225 462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117,4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Soltustik Кazakhstan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189 807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113,9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192 359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119,0</w:t>
            </w:r>
          </w:p>
        </w:tc>
      </w:tr>
      <w:tr w:rsidR="002C6B4D" w:rsidRPr="003F6BED" w:rsidTr="002C6B4D">
        <w:trPr>
          <w:cantSplit/>
          <w:trHeight w:val="55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lastRenderedPageBreak/>
              <w:t>Turkistan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213 500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119,6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247 146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124,4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Shygys Kazakhstan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222 852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104,2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120,7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235 931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121,1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Nur-Sultan city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344 496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121,9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356 629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112,4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123,1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Almaty city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295 958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305 220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110,0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125,2</w:t>
            </w:r>
          </w:p>
        </w:tc>
      </w:tr>
      <w:tr w:rsidR="002C6B4D" w:rsidRPr="003F6BED" w:rsidTr="002C6B4D">
        <w:trPr>
          <w:cantSplit/>
        </w:trPr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6B4D" w:rsidRPr="003F6BED" w:rsidRDefault="002C6B4D" w:rsidP="00347DA1">
            <w:pPr>
              <w:rPr>
                <w:rFonts w:ascii="Calibri" w:hAnsi="Calibri"/>
                <w:color w:val="000000" w:themeColor="text1"/>
                <w:sz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lang w:val="en-GB"/>
              </w:rPr>
              <w:t>Shymkent city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203 114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B4D" w:rsidRPr="003F6BED" w:rsidRDefault="002C6B4D" w:rsidP="002C6B4D">
            <w:pPr>
              <w:ind w:firstLine="0"/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214 271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114,8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B4D" w:rsidRPr="003F6BED" w:rsidRDefault="002C6B4D" w:rsidP="002C6B4D">
            <w:pPr>
              <w:contextualSpacing/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123,0</w:t>
            </w:r>
          </w:p>
        </w:tc>
      </w:tr>
    </w:tbl>
    <w:p w:rsidR="00805C5A" w:rsidRPr="003F6BED" w:rsidRDefault="00805C5A" w:rsidP="002C6B4D">
      <w:pPr>
        <w:pStyle w:val="ac"/>
        <w:spacing w:before="0" w:after="0"/>
        <w:rPr>
          <w:rFonts w:ascii="Calibri" w:hAnsi="Calibri"/>
          <w:color w:val="000000" w:themeColor="text1"/>
          <w:sz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lang w:val="en-US"/>
        </w:rPr>
        <w:t>Index of salary in</w:t>
      </w:r>
      <w:r w:rsidRPr="003F6BED">
        <w:rPr>
          <w:rFonts w:ascii="Calibri" w:hAnsi="Calibri"/>
          <w:color w:val="000000" w:themeColor="text1"/>
          <w:sz w:val="18"/>
          <w:lang w:val="en-GB"/>
        </w:rPr>
        <w:t xml:space="preserve"> </w:t>
      </w:r>
      <w:r w:rsidR="002C6B4D" w:rsidRPr="003F6BED">
        <w:rPr>
          <w:rFonts w:ascii="Calibri" w:hAnsi="Calibri"/>
          <w:color w:val="000000" w:themeColor="text1"/>
          <w:sz w:val="18"/>
          <w:lang w:val="en-US"/>
        </w:rPr>
        <w:t>II</w:t>
      </w:r>
      <w:r w:rsidRPr="003F6BED">
        <w:rPr>
          <w:rFonts w:ascii="Calibri" w:hAnsi="Calibri"/>
          <w:color w:val="000000" w:themeColor="text1"/>
          <w:sz w:val="18"/>
          <w:lang w:val="en-GB"/>
        </w:rPr>
        <w:t xml:space="preserve"> quarter of 20</w:t>
      </w:r>
      <w:r w:rsidRPr="003F6BED">
        <w:rPr>
          <w:rFonts w:ascii="Calibri" w:hAnsi="Calibri"/>
          <w:color w:val="000000" w:themeColor="text1"/>
          <w:sz w:val="18"/>
          <w:lang w:val="kk-KZ"/>
        </w:rPr>
        <w:t>2</w:t>
      </w:r>
      <w:r w:rsidRPr="003F6BED">
        <w:rPr>
          <w:rFonts w:ascii="Calibri" w:hAnsi="Calibri"/>
          <w:color w:val="000000" w:themeColor="text1"/>
          <w:sz w:val="18"/>
          <w:lang w:val="en-US"/>
        </w:rPr>
        <w:t>1</w:t>
      </w:r>
    </w:p>
    <w:p w:rsidR="00805C5A" w:rsidRPr="003F6BED" w:rsidRDefault="00805C5A" w:rsidP="00347DA1">
      <w:pPr>
        <w:pStyle w:val="Naimenovanie"/>
        <w:spacing w:before="0" w:after="0"/>
        <w:rPr>
          <w:rFonts w:ascii="Calibri" w:hAnsi="Calibri"/>
          <w:color w:val="000000" w:themeColor="text1"/>
          <w:sz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lang w:val="en-US"/>
        </w:rPr>
        <w:t>(small and medium enterprises)</w:t>
      </w:r>
    </w:p>
    <w:p w:rsidR="00805C5A" w:rsidRPr="003F6BED" w:rsidRDefault="00805C5A" w:rsidP="00347DA1">
      <w:pPr>
        <w:pStyle w:val="a0"/>
        <w:jc w:val="right"/>
        <w:rPr>
          <w:rFonts w:ascii="Calibri" w:hAnsi="Calibri"/>
          <w:color w:val="000000" w:themeColor="text1"/>
          <w:lang w:val="en-US"/>
        </w:rPr>
      </w:pPr>
      <w:r w:rsidRPr="003F6BED">
        <w:rPr>
          <w:rFonts w:ascii="Calibri" w:hAnsi="Calibri"/>
          <w:color w:val="000000" w:themeColor="text1"/>
          <w:sz w:val="14"/>
          <w:lang w:val="en-US"/>
        </w:rPr>
        <w:t>the relevant quarter of the last year</w:t>
      </w:r>
    </w:p>
    <w:p w:rsidR="00E94C0F" w:rsidRPr="003F6BED" w:rsidRDefault="00805C5A" w:rsidP="00347DA1">
      <w:pPr>
        <w:pStyle w:val="ac"/>
        <w:widowControl w:val="0"/>
        <w:tabs>
          <w:tab w:val="left" w:pos="373"/>
        </w:tabs>
        <w:spacing w:before="0" w:after="0"/>
        <w:jc w:val="both"/>
        <w:rPr>
          <w:rFonts w:asciiTheme="minorHAnsi" w:hAnsiTheme="minorHAnsi" w:cs="Calibri"/>
          <w:color w:val="000000" w:themeColor="text1"/>
          <w:sz w:val="20"/>
          <w:lang w:val="en-GB"/>
        </w:rPr>
      </w:pPr>
      <w:r w:rsidRPr="003F6BED">
        <w:rPr>
          <w:noProof/>
          <w:color w:val="000000" w:themeColor="text1"/>
        </w:rPr>
        <w:drawing>
          <wp:inline distT="0" distB="0" distL="0" distR="0">
            <wp:extent cx="6271260" cy="5184775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564105" w:rsidRPr="003F6BED">
        <w:rPr>
          <w:rFonts w:asciiTheme="minorHAnsi" w:hAnsiTheme="minorHAnsi" w:cs="Calibri"/>
          <w:color w:val="000000" w:themeColor="text1"/>
          <w:sz w:val="20"/>
          <w:lang w:val="en-GB"/>
        </w:rPr>
        <w:t>Pric</w:t>
      </w:r>
      <w:r w:rsidR="00E94C0F" w:rsidRPr="003F6BED">
        <w:rPr>
          <w:rFonts w:asciiTheme="minorHAnsi" w:hAnsiTheme="minorHAnsi" w:cs="Calibri"/>
          <w:color w:val="000000" w:themeColor="text1"/>
          <w:sz w:val="20"/>
          <w:lang w:val="en-GB"/>
        </w:rPr>
        <w:t>es statistics</w:t>
      </w:r>
    </w:p>
    <w:p w:rsidR="00091A1E" w:rsidRPr="003F6BED" w:rsidRDefault="00091A1E" w:rsidP="00347DA1">
      <w:pPr>
        <w:pStyle w:val="aff3"/>
        <w:spacing w:before="0" w:after="0"/>
        <w:rPr>
          <w:rFonts w:ascii="Calibri" w:hAnsi="Calibri" w:cs="Arial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 xml:space="preserve">Consumer price index in </w:t>
      </w: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>July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 xml:space="preserve"> 2021</w:t>
      </w:r>
    </w:p>
    <w:p w:rsidR="00091A1E" w:rsidRPr="003F6BED" w:rsidRDefault="00091A1E" w:rsidP="00347DA1">
      <w:pPr>
        <w:pStyle w:val="a6"/>
        <w:spacing w:before="0" w:after="0"/>
        <w:rPr>
          <w:rFonts w:ascii="Calibri" w:hAnsi="Calibri" w:cs="Arial"/>
          <w:color w:val="000000" w:themeColor="text1"/>
          <w:sz w:val="14"/>
          <w:szCs w:val="14"/>
        </w:rPr>
      </w:pPr>
      <w:r w:rsidRPr="003F6BED">
        <w:rPr>
          <w:rFonts w:ascii="Calibri" w:hAnsi="Calibri" w:cs="Arial"/>
          <w:color w:val="000000" w:themeColor="text1"/>
          <w:sz w:val="14"/>
          <w:szCs w:val="14"/>
          <w:lang w:val="en-GB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1929"/>
        <w:gridCol w:w="1963"/>
        <w:gridCol w:w="1963"/>
        <w:gridCol w:w="1963"/>
        <w:gridCol w:w="1963"/>
      </w:tblGrid>
      <w:tr w:rsidR="00091A1E" w:rsidRPr="003F6BED" w:rsidTr="002C6B4D">
        <w:trPr>
          <w:cantSplit/>
          <w:trHeight w:val="6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Goods and services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Non-foodstuff products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Marketable services for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population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  <w:trHeight w:val="275"/>
        </w:trPr>
        <w:tc>
          <w:tcPr>
            <w:tcW w:w="10065" w:type="dxa"/>
            <w:gridSpan w:val="5"/>
            <w:tcBorders>
              <w:top w:val="single" w:sz="4" w:space="0" w:color="auto"/>
            </w:tcBorders>
            <w:vAlign w:val="center"/>
          </w:tcPr>
          <w:p w:rsidR="00091A1E" w:rsidRPr="003F6BED" w:rsidRDefault="00091A1E" w:rsidP="00347DA1">
            <w:pPr>
              <w:pStyle w:val="afd"/>
              <w:ind w:firstLine="0"/>
              <w:jc w:val="center"/>
              <w:rPr>
                <w:b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December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3F6BED">
              <w:rPr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y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105,1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s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Turk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0065" w:type="dxa"/>
            <w:gridSpan w:val="5"/>
          </w:tcPr>
          <w:p w:rsidR="00091A1E" w:rsidRPr="003F6BED" w:rsidRDefault="00091A1E" w:rsidP="00347DA1">
            <w:pPr>
              <w:pStyle w:val="afd"/>
              <w:ind w:firstLine="0"/>
              <w:jc w:val="center"/>
              <w:rPr>
                <w:b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lastRenderedPageBreak/>
              <w:t>To previous month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vAlign w:val="bottom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3F6BED">
              <w:rPr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s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100,2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Turk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091A1E" w:rsidRPr="003F6BED" w:rsidTr="002C6B4D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</w:tbl>
    <w:p w:rsidR="00091A1E" w:rsidRPr="003F6BED" w:rsidRDefault="00091A1E" w:rsidP="00347DA1">
      <w:pPr>
        <w:pStyle w:val="ac"/>
        <w:spacing w:before="0" w:after="0"/>
        <w:rPr>
          <w:rFonts w:ascii="Calibri" w:hAnsi="Calibri" w:cs="Arial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Value of subsistence level in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 xml:space="preserve"> </w:t>
      </w: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>July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 xml:space="preserve"> 20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>21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1931"/>
        <w:gridCol w:w="3923"/>
        <w:gridCol w:w="3923"/>
      </w:tblGrid>
      <w:tr w:rsidR="00091A1E" w:rsidRPr="00415B74" w:rsidTr="00A929DE">
        <w:trPr>
          <w:cantSplit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Average per capita, tenge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1A1E" w:rsidRPr="003F6BED" w:rsidRDefault="00091A1E" w:rsidP="00347DA1">
            <w:pPr>
              <w:pStyle w:val="a6"/>
              <w:spacing w:before="0" w:after="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Ratio to average republican value of subsistence level, in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percent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b/>
                <w:bCs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38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440</w:t>
            </w:r>
          </w:p>
        </w:tc>
        <w:tc>
          <w:tcPr>
            <w:tcW w:w="40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38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3F6BED">
              <w:rPr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35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234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91,7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38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36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557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95,1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34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655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90,2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35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397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92,1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37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416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97,3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36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894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96,0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35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747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93,0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43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952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114,3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39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s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37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079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96,5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Turk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36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94,3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39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592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43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365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112,8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40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809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106,2</w:t>
            </w:r>
          </w:p>
        </w:tc>
      </w:tr>
      <w:tr w:rsidR="00091A1E" w:rsidRPr="003F6BED" w:rsidTr="00A929DE"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091A1E" w:rsidRPr="003F6BED" w:rsidRDefault="00091A1E" w:rsidP="00347DA1">
            <w:pPr>
              <w:pStyle w:val="afd"/>
              <w:ind w:firstLine="0"/>
              <w:jc w:val="left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35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396</w:t>
            </w:r>
          </w:p>
        </w:tc>
        <w:tc>
          <w:tcPr>
            <w:tcW w:w="4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1A1E" w:rsidRPr="003F6BED" w:rsidRDefault="00091A1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92,1</w:t>
            </w:r>
          </w:p>
        </w:tc>
      </w:tr>
    </w:tbl>
    <w:p w:rsidR="00091A1E" w:rsidRPr="003F6BED" w:rsidRDefault="00091A1E" w:rsidP="00347DA1">
      <w:pPr>
        <w:pStyle w:val="ac"/>
        <w:spacing w:before="0" w:after="0"/>
        <w:rPr>
          <w:rFonts w:ascii="Calibri" w:hAnsi="Calibri" w:cs="Arial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Price index of industrial production enterprises in</w:t>
      </w:r>
      <w:r w:rsidRPr="003F6BED">
        <w:rPr>
          <w:rFonts w:ascii="Calibri" w:hAnsi="Calibri" w:cs="Arial"/>
          <w:snapToGrid w:val="0"/>
          <w:color w:val="000000" w:themeColor="text1"/>
          <w:sz w:val="18"/>
          <w:szCs w:val="18"/>
          <w:lang w:val="en-US"/>
        </w:rPr>
        <w:t xml:space="preserve"> </w:t>
      </w: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>July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 xml:space="preserve"> 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20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>21</w:t>
      </w:r>
    </w:p>
    <w:p w:rsidR="00091A1E" w:rsidRPr="003F6BED" w:rsidRDefault="00091A1E" w:rsidP="00347DA1">
      <w:pPr>
        <w:pStyle w:val="a6"/>
        <w:spacing w:before="0" w:after="0"/>
        <w:rPr>
          <w:rFonts w:ascii="Calibri" w:hAnsi="Calibri" w:cs="Arial"/>
          <w:color w:val="000000" w:themeColor="text1"/>
          <w:sz w:val="14"/>
          <w:szCs w:val="14"/>
          <w:lang w:val="en-US"/>
        </w:rPr>
      </w:pPr>
      <w:r w:rsidRPr="003F6BED">
        <w:rPr>
          <w:rFonts w:ascii="Calibri" w:hAnsi="Calibri" w:cs="Arial"/>
          <w:color w:val="000000" w:themeColor="text1"/>
          <w:sz w:val="14"/>
          <w:szCs w:val="14"/>
        </w:rPr>
        <w:t>in percent</w:t>
      </w:r>
    </w:p>
    <w:tbl>
      <w:tblPr>
        <w:tblW w:w="5000" w:type="pct"/>
        <w:tblLayout w:type="fixed"/>
        <w:tblCellMar>
          <w:left w:w="72" w:type="dxa"/>
          <w:right w:w="72" w:type="dxa"/>
        </w:tblCellMar>
        <w:tblLook w:val="0000"/>
      </w:tblPr>
      <w:tblGrid>
        <w:gridCol w:w="1929"/>
        <w:gridCol w:w="2617"/>
        <w:gridCol w:w="2617"/>
        <w:gridCol w:w="2618"/>
      </w:tblGrid>
      <w:tr w:rsidR="00091A1E" w:rsidRPr="003F6BED" w:rsidTr="00A929DE">
        <w:trPr>
          <w:cantSplit/>
          <w:trHeight w:val="69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>Total industry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O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  <w:t xml:space="preserve">utput of products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Tahoma"/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rFonts w:ascii="Calibri" w:hAnsi="Calibri" w:cs="Tahoma"/>
                <w:color w:val="000000" w:themeColor="text1"/>
                <w:sz w:val="14"/>
                <w:szCs w:val="14"/>
              </w:rPr>
              <w:t>ndustrial services</w:t>
            </w:r>
          </w:p>
        </w:tc>
      </w:tr>
      <w:tr w:rsidR="00091A1E" w:rsidRPr="003F6BED" w:rsidTr="00A929DE">
        <w:trPr>
          <w:cantSplit/>
          <w:trHeight w:val="67"/>
        </w:trPr>
        <w:tc>
          <w:tcPr>
            <w:tcW w:w="10065" w:type="dxa"/>
            <w:gridSpan w:val="4"/>
            <w:tcBorders>
              <w:top w:val="single" w:sz="4" w:space="0" w:color="auto"/>
            </w:tcBorders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 w:cs="Arial"/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December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b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133,0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136,3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102,5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101,8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101,6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103,5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130,1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135,1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99,9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103,8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104,2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99,3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162,3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166,6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101,7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112,0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112,8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103,0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102,9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102,2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110,6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134,1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137,2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102,4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109,9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110,0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105,2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156,3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163,8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149,2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156,0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102,3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118,4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119,5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100,8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107,7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108,3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104,9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102,9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103,0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100,6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110,3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110,4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109,2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107,7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109,0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104,3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109,1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111,5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101,6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109,3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111,0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</w:tr>
      <w:tr w:rsidR="00091A1E" w:rsidRPr="003F6BED" w:rsidTr="00A929DE">
        <w:trPr>
          <w:cantSplit/>
          <w:trHeight w:val="67"/>
        </w:trPr>
        <w:tc>
          <w:tcPr>
            <w:tcW w:w="10065" w:type="dxa"/>
            <w:gridSpan w:val="4"/>
          </w:tcPr>
          <w:p w:rsidR="00091A1E" w:rsidRPr="003F6BED" w:rsidRDefault="00091A1E" w:rsidP="00347DA1">
            <w:pPr>
              <w:pStyle w:val="a7"/>
              <w:rPr>
                <w:rFonts w:ascii="Calibri" w:hAnsi="Calibri" w:cs="Arial"/>
                <w:b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b/>
                <w:snapToGrid w:val="0"/>
                <w:color w:val="000000" w:themeColor="text1"/>
                <w:sz w:val="14"/>
                <w:szCs w:val="14"/>
                <w:lang w:val="en-US"/>
              </w:rPr>
              <w:t>To previous month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b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b/>
                <w:bCs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103,6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103,9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100,3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99,5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99,4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103,9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104,3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100,8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101,1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105,8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106,1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103,5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103,7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101,3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100,5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100,5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100,7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99,7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99,6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96,5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96,4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105,4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105,9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99,6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109,7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110,6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101,8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101,9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101,5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101,3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100,0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99,6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99,5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100,1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100,3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101,2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97,9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100,6</w:t>
            </w:r>
          </w:p>
        </w:tc>
        <w:tc>
          <w:tcPr>
            <w:tcW w:w="2693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100,7</w:t>
            </w:r>
          </w:p>
        </w:tc>
        <w:tc>
          <w:tcPr>
            <w:tcW w:w="2694" w:type="dxa"/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100,5</w:t>
            </w:r>
          </w:p>
        </w:tc>
      </w:tr>
      <w:tr w:rsidR="00091A1E" w:rsidRPr="003F6BED" w:rsidTr="00A929D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985" w:type="dxa"/>
            <w:tcBorders>
              <w:bottom w:val="single" w:sz="4" w:space="0" w:color="auto"/>
            </w:tcBorders>
          </w:tcPr>
          <w:p w:rsidR="00091A1E" w:rsidRPr="003F6BED" w:rsidRDefault="00091A1E" w:rsidP="00347DA1">
            <w:pPr>
              <w:ind w:firstLine="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101,7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091A1E" w:rsidRPr="003F6BED" w:rsidRDefault="00091A1E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 100,2</w:t>
            </w:r>
          </w:p>
        </w:tc>
      </w:tr>
    </w:tbl>
    <w:p w:rsidR="00A2119B" w:rsidRPr="003F6BED" w:rsidRDefault="009B1DD5" w:rsidP="00347DA1">
      <w:pPr>
        <w:pStyle w:val="ac"/>
        <w:pageBreakBefore/>
        <w:widowControl w:val="0"/>
        <w:spacing w:before="0" w:after="0"/>
        <w:jc w:val="both"/>
        <w:rPr>
          <w:rFonts w:asciiTheme="minorHAnsi" w:hAnsiTheme="minorHAnsi"/>
          <w:color w:val="000000" w:themeColor="text1"/>
          <w:sz w:val="20"/>
          <w:lang w:val="en-US"/>
        </w:rPr>
      </w:pPr>
      <w:r w:rsidRPr="003F6BED">
        <w:rPr>
          <w:rFonts w:asciiTheme="minorHAnsi" w:hAnsiTheme="minorHAnsi"/>
          <w:color w:val="000000" w:themeColor="text1"/>
          <w:sz w:val="20"/>
          <w:lang w:val="en-US"/>
        </w:rPr>
        <w:lastRenderedPageBreak/>
        <w:t>Investment statistics</w:t>
      </w:r>
    </w:p>
    <w:p w:rsidR="000E0703" w:rsidRPr="003F6BED" w:rsidRDefault="000E0703" w:rsidP="00347DA1">
      <w:pPr>
        <w:pStyle w:val="ac"/>
        <w:spacing w:before="0" w:after="0"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>Utilisation of fixed capital investments</w:t>
      </w:r>
    </w:p>
    <w:p w:rsidR="000E0703" w:rsidRPr="003F6BED" w:rsidRDefault="000E0703" w:rsidP="00347DA1">
      <w:pPr>
        <w:rPr>
          <w:color w:val="000000" w:themeColor="text1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1825"/>
        <w:gridCol w:w="2363"/>
        <w:gridCol w:w="3235"/>
      </w:tblGrid>
      <w:tr w:rsidR="000E0703" w:rsidRPr="003F6BED" w:rsidTr="00A929DE">
        <w:trPr>
          <w:trHeight w:val="53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703" w:rsidRPr="003F6BED" w:rsidRDefault="000E070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03" w:rsidRPr="003F6BED" w:rsidRDefault="000E070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July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202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703" w:rsidRPr="003F6BED" w:rsidRDefault="000E070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January-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July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2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0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20</w:t>
            </w:r>
          </w:p>
        </w:tc>
      </w:tr>
      <w:tr w:rsidR="000E0703" w:rsidRPr="00415B74" w:rsidTr="00A929DE">
        <w:trPr>
          <w:trHeight w:val="285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0703" w:rsidRPr="003F6BED" w:rsidRDefault="000E070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03" w:rsidRPr="003F6BED" w:rsidRDefault="000E070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million tenge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03" w:rsidRPr="003F6BED" w:rsidRDefault="000E070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share of a region in the republican volume, %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0703" w:rsidRPr="003F6BED" w:rsidRDefault="000E0703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0E0703" w:rsidRPr="003F6BED" w:rsidTr="00A929DE"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pStyle w:val="afd"/>
              <w:ind w:firstLine="0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6 223 141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98,6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243 351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3,9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115,9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3F6BED">
              <w:rPr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366 254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5,9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116,4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311 661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5,0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103,2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1 605 015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25,8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76,7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183 268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68,6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183 242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111,2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414 312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6,7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106,7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187 607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3,0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111,0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134 343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103,3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y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291 430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103,3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262 712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4,2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108,2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s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155 985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124,5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Turk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285 651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4,6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131,4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392 641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6,3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105,4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504 194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108,8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538 603</w:t>
            </w:r>
          </w:p>
        </w:tc>
        <w:tc>
          <w:tcPr>
            <w:tcW w:w="2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8,7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119,7</w:t>
            </w:r>
          </w:p>
        </w:tc>
      </w:tr>
      <w:tr w:rsidR="000E0703" w:rsidRPr="003F6BED" w:rsidTr="00A929DE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0703" w:rsidRPr="003F6BED" w:rsidRDefault="000E0703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162 872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2,6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0703" w:rsidRPr="003F6BED" w:rsidRDefault="000E0703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 xml:space="preserve">   122,8</w:t>
            </w:r>
          </w:p>
        </w:tc>
      </w:tr>
    </w:tbl>
    <w:p w:rsidR="009B0F7D" w:rsidRPr="003F6BED" w:rsidRDefault="009B0F7D" w:rsidP="00347DA1">
      <w:pPr>
        <w:pStyle w:val="ac"/>
        <w:spacing w:before="0" w:after="0"/>
        <w:jc w:val="both"/>
        <w:rPr>
          <w:rFonts w:asciiTheme="minorHAnsi" w:hAnsiTheme="minorHAnsi" w:cs="Calibri"/>
          <w:color w:val="000000" w:themeColor="text1"/>
          <w:sz w:val="20"/>
          <w:lang w:val="en-US"/>
        </w:rPr>
      </w:pPr>
      <w:r w:rsidRPr="003F6BED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Enterprises statistic</w:t>
      </w:r>
      <w:r w:rsidR="00F90EF4" w:rsidRPr="003F6BED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s</w:t>
      </w:r>
    </w:p>
    <w:p w:rsidR="00E5441D" w:rsidRPr="003F6BED" w:rsidRDefault="00E5441D" w:rsidP="00347DA1">
      <w:pPr>
        <w:pStyle w:val="ac"/>
        <w:spacing w:before="0" w:after="0"/>
        <w:rPr>
          <w:rFonts w:ascii="Calibri" w:hAnsi="Calibri" w:cs="Arial"/>
          <w:bCs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>Registered juridical persons by regions and activity</w:t>
      </w:r>
    </w:p>
    <w:p w:rsidR="00E5441D" w:rsidRPr="003F6BED" w:rsidRDefault="00E5441D" w:rsidP="00347DA1">
      <w:pPr>
        <w:pStyle w:val="a6"/>
        <w:spacing w:before="0" w:after="0"/>
        <w:rPr>
          <w:rFonts w:ascii="Calibri" w:hAnsi="Calibri" w:cs="Arial"/>
          <w:color w:val="000000" w:themeColor="text1"/>
          <w:sz w:val="14"/>
          <w:szCs w:val="14"/>
          <w:lang w:val="en-US"/>
        </w:rPr>
      </w:pP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 xml:space="preserve">as of 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kk-KZ"/>
        </w:rPr>
        <w:t xml:space="preserve"> 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>01.0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kk-KZ"/>
        </w:rPr>
        <w:t>8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>.20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kk-KZ"/>
        </w:rPr>
        <w:t>2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>1</w:t>
      </w:r>
    </w:p>
    <w:tbl>
      <w:tblPr>
        <w:tblW w:w="5000" w:type="pct"/>
        <w:tblLayout w:type="fixed"/>
        <w:tblLook w:val="0000"/>
      </w:tblPr>
      <w:tblGrid>
        <w:gridCol w:w="1804"/>
        <w:gridCol w:w="1111"/>
        <w:gridCol w:w="1111"/>
        <w:gridCol w:w="1664"/>
        <w:gridCol w:w="1111"/>
        <w:gridCol w:w="1664"/>
        <w:gridCol w:w="1388"/>
      </w:tblGrid>
      <w:tr w:rsidR="00E5441D" w:rsidRPr="003F6BED" w:rsidTr="00A929D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operating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  <w:t>ofwhich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in liquidation process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not operating yet (new)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active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  <w:t>temporarily not active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472 073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343 449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50 998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172 295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120 156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5 433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14 494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11 261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6 960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3 410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205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18 708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14 181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1 914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6 883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5 384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100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24 602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17 465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2 265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9 206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5 994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13 661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10 048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1 554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4 581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3 913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152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11 477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8 619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864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5 186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2 569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154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14 366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10 666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2 341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4 681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3 644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31 635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23 158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1 104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10 792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11 262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447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14 421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11 612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7 474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3 319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377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10 958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8 407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4 374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3 105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237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y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15 828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11 899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4 925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6 081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334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16 842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13 509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1 203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7 815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4 491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153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10 495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8 528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5 465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2 405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136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Turk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15 926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12 908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1 730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6 937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4 241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43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22 068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16 523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1 310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10 705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4 508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249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81 435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60 273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9 460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26 142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24 671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1 765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130 115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85 572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20 818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42 812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21 942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897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25 042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18 820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2 246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7 357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9 217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</w:t>
            </w:r>
          </w:p>
        </w:tc>
      </w:tr>
    </w:tbl>
    <w:p w:rsidR="00E5441D" w:rsidRPr="003F6BED" w:rsidRDefault="00E5441D" w:rsidP="00347DA1">
      <w:pPr>
        <w:pStyle w:val="ac"/>
        <w:spacing w:before="0" w:after="0"/>
        <w:rPr>
          <w:rFonts w:ascii="Calibri" w:hAnsi="Calibri" w:cs="Arial"/>
          <w:bCs/>
          <w:color w:val="000000" w:themeColor="text1"/>
          <w:sz w:val="18"/>
          <w:szCs w:val="18"/>
          <w:lang w:val="kk-KZ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>Registered juridical persons by regions and</w:t>
      </w:r>
      <w:r w:rsidRPr="003F6BED">
        <w:rPr>
          <w:rFonts w:ascii="Calibri" w:hAnsi="Calibri" w:cs="Arial"/>
          <w:bCs/>
          <w:color w:val="000000" w:themeColor="text1"/>
          <w:sz w:val="18"/>
          <w:szCs w:val="18"/>
          <w:lang w:val="en-US"/>
        </w:rPr>
        <w:t xml:space="preserve"> ownership’s forms</w:t>
      </w:r>
    </w:p>
    <w:p w:rsidR="00E5441D" w:rsidRPr="003F6BED" w:rsidRDefault="00E5441D" w:rsidP="00347DA1">
      <w:pPr>
        <w:pStyle w:val="a6"/>
        <w:spacing w:before="0" w:after="0"/>
        <w:rPr>
          <w:rFonts w:ascii="Calibri" w:hAnsi="Calibri" w:cs="Arial"/>
          <w:color w:val="000000" w:themeColor="text1"/>
          <w:sz w:val="14"/>
          <w:szCs w:val="14"/>
          <w:lang w:val="en-US"/>
        </w:rPr>
      </w:pP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 xml:space="preserve">as of 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kk-KZ"/>
        </w:rPr>
        <w:t xml:space="preserve"> 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>01.0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kk-KZ"/>
        </w:rPr>
        <w:t>8.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>20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kk-KZ"/>
        </w:rPr>
        <w:t>2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>1</w:t>
      </w:r>
    </w:p>
    <w:tbl>
      <w:tblPr>
        <w:tblW w:w="5000" w:type="pct"/>
        <w:tblLayout w:type="fixed"/>
        <w:tblLook w:val="0000"/>
      </w:tblPr>
      <w:tblGrid>
        <w:gridCol w:w="1803"/>
        <w:gridCol w:w="1111"/>
        <w:gridCol w:w="1111"/>
        <w:gridCol w:w="973"/>
        <w:gridCol w:w="1803"/>
        <w:gridCol w:w="1664"/>
        <w:gridCol w:w="1388"/>
      </w:tblGrid>
      <w:tr w:rsidR="00E5441D" w:rsidRPr="003F6BED" w:rsidTr="00A929D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Total</w:t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>Ofwhich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by ownership’s forms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b/>
                <w:bCs w:val="0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state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private total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among which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foreign</w:t>
            </w:r>
          </w:p>
        </w:tc>
      </w:tr>
      <w:tr w:rsidR="00E5441D" w:rsidRPr="00415B74" w:rsidTr="00A929DE">
        <w:trPr>
          <w:trHeight w:val="2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b/>
                <w:bCs w:val="0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with state participation (without foreign participation)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joint ventures (with foreign participation)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41D" w:rsidRPr="003F6BED" w:rsidRDefault="00E5441D" w:rsidP="00347DA1">
            <w:pPr>
              <w:pStyle w:val="af0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41D" w:rsidRPr="003F6BED" w:rsidRDefault="00E5441D" w:rsidP="00347DA1">
            <w:pPr>
              <w:pStyle w:val="afd"/>
              <w:ind w:firstLine="0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472 073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25 363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416 287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639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10 802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30 423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14 494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2 037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12 006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451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3F6BED">
              <w:rPr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18 708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1 494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16 468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746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24 602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2 314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21 607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681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13 661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1 021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11 888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752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11 477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1 352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9 583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542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14 366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1 627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11 167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1 572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31 635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1 958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28 286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677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1 391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14 421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1 840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11 703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281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878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10 958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1 286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9 553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119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y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15 828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808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14 107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346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913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16 842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1 303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14 885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654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s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10 495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1 432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8 447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616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Turk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15 926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2 369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13 416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141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22 068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2 164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19 175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443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729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81 435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736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75 535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1 780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5 164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130 115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1 084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114 990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4 395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14 041</w:t>
            </w:r>
          </w:p>
        </w:tc>
      </w:tr>
      <w:tr w:rsidR="00E5441D" w:rsidRPr="003F6BED" w:rsidTr="00A929DE">
        <w:trPr>
          <w:trHeight w:val="20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5441D" w:rsidRPr="003F6BED" w:rsidRDefault="00E5441D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25 042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538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ind w:firstLine="0"/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23 471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485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5441D" w:rsidRPr="003F6BED" w:rsidRDefault="00E5441D" w:rsidP="00347DA1">
            <w:pPr>
              <w:jc w:val="right"/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Arial CYR"/>
                <w:color w:val="000000" w:themeColor="text1"/>
                <w:sz w:val="14"/>
                <w:szCs w:val="14"/>
              </w:rPr>
              <w:t>1 033</w:t>
            </w:r>
          </w:p>
        </w:tc>
      </w:tr>
    </w:tbl>
    <w:p w:rsidR="007909CE" w:rsidRPr="003F6BED" w:rsidRDefault="00F90EF4" w:rsidP="00347DA1">
      <w:pPr>
        <w:pStyle w:val="ac"/>
        <w:pageBreakBefore/>
        <w:widowControl w:val="0"/>
        <w:spacing w:before="0" w:after="0"/>
        <w:jc w:val="left"/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</w:pPr>
      <w:r w:rsidRPr="003F6BED">
        <w:rPr>
          <w:rFonts w:asciiTheme="minorHAnsi" w:hAnsiTheme="minorHAnsi"/>
          <w:color w:val="000000" w:themeColor="text1"/>
          <w:sz w:val="20"/>
          <w:lang w:val="en-US"/>
        </w:rPr>
        <w:lastRenderedPageBreak/>
        <w:t xml:space="preserve">Domestic trade </w:t>
      </w:r>
      <w:r w:rsidRPr="003F6BED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statistics</w:t>
      </w:r>
    </w:p>
    <w:p w:rsidR="00ED1D7C" w:rsidRPr="003F6BED" w:rsidRDefault="00ED1D7C" w:rsidP="00347DA1">
      <w:pPr>
        <w:pStyle w:val="ac"/>
        <w:spacing w:before="0" w:after="0"/>
        <w:rPr>
          <w:rFonts w:ascii="Calibri" w:hAnsi="Calibri" w:cs="Arial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 xml:space="preserve">The volume of sales of goods in 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GB"/>
        </w:rPr>
        <w:t>January</w:t>
      </w: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>-July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43"/>
        <w:gridCol w:w="1526"/>
        <w:gridCol w:w="1526"/>
        <w:gridCol w:w="2219"/>
        <w:gridCol w:w="2497"/>
      </w:tblGrid>
      <w:tr w:rsidR="00ED1D7C" w:rsidRPr="00415B74" w:rsidTr="00A929DE">
        <w:trPr>
          <w:cantSplit/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Retail trade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Volume of wholesale trade, million tenge</w:t>
            </w:r>
          </w:p>
        </w:tc>
      </w:tr>
      <w:tr w:rsidR="00ED1D7C" w:rsidRPr="00415B74" w:rsidTr="00A929DE">
        <w:trPr>
          <w:cantSplit/>
          <w:trHeight w:val="144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volume of retail trade, million tenge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in % to the considering period of pervious year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the specific gravity of trade of individual enterprises, including trading in the markets, in %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D7C" w:rsidRPr="003F6BED" w:rsidRDefault="00ED1D7C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pStyle w:val="afd"/>
              <w:ind w:firstLine="0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6 482 788,0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107,2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14 045 376,1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139 853,5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102,1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45,0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328 922,2</w:t>
            </w:r>
          </w:p>
        </w:tc>
      </w:tr>
      <w:tr w:rsidR="00ED1D7C" w:rsidRPr="003F6BED" w:rsidTr="00A929DE">
        <w:trPr>
          <w:cantSplit/>
          <w:trHeight w:val="6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3F6BED">
              <w:rPr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369 093,4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565 543,0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263 040,6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101,0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369 966,1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184 069,0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103,9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1 886 414,6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194 659,1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208 162,2</w:t>
            </w:r>
          </w:p>
        </w:tc>
      </w:tr>
      <w:tr w:rsidR="00ED1D7C" w:rsidRPr="003F6BED" w:rsidTr="00A929DE">
        <w:trPr>
          <w:cantSplit/>
          <w:trHeight w:val="6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183 618,2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152 022,8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577 892,4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48,6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711 254,5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208 841,7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382 344,0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172 507,3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106 519,2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y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114 708,0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111 200,0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230 802,6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277 089,0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s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140 889,5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214 314,8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Turk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97 973,6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103,0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48 935,4</w:t>
            </w:r>
          </w:p>
        </w:tc>
      </w:tr>
      <w:tr w:rsidR="00ED1D7C" w:rsidRPr="003F6BED" w:rsidTr="00A929DE">
        <w:trPr>
          <w:cantSplit/>
          <w:trHeight w:val="14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585 569,9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69,2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478 638,0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735 127,0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2 121 327,9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2 044 230,4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115,9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5 587 336,4</w:t>
            </w:r>
          </w:p>
        </w:tc>
      </w:tr>
      <w:tr w:rsidR="00ED1D7C" w:rsidRPr="003F6BED" w:rsidTr="00A929DE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D7C" w:rsidRPr="003F6BED" w:rsidRDefault="00ED1D7C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239 911,8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109,9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1D7C" w:rsidRPr="003F6BED" w:rsidRDefault="00ED1D7C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495 386,0</w:t>
            </w:r>
          </w:p>
        </w:tc>
      </w:tr>
    </w:tbl>
    <w:p w:rsidR="005F2AEC" w:rsidRPr="003F6BED" w:rsidRDefault="00F90EF4" w:rsidP="00347DA1">
      <w:pPr>
        <w:pStyle w:val="ac"/>
        <w:spacing w:before="0" w:after="0"/>
        <w:jc w:val="both"/>
        <w:rPr>
          <w:rFonts w:asciiTheme="minorHAnsi" w:hAnsiTheme="minorHAnsi"/>
          <w:color w:val="000000" w:themeColor="text1"/>
          <w:sz w:val="20"/>
          <w:lang w:val="en-US"/>
        </w:rPr>
      </w:pPr>
      <w:r w:rsidRPr="003F6BED">
        <w:rPr>
          <w:rFonts w:asciiTheme="minorHAnsi" w:hAnsiTheme="minorHAnsi"/>
          <w:color w:val="000000" w:themeColor="text1"/>
          <w:sz w:val="20"/>
          <w:lang w:val="en-US"/>
        </w:rPr>
        <w:t>Agriculture, forestry</w:t>
      </w:r>
      <w:r w:rsidR="00285563" w:rsidRPr="003F6BED">
        <w:rPr>
          <w:rFonts w:asciiTheme="minorHAnsi" w:hAnsiTheme="minorHAnsi"/>
          <w:color w:val="000000" w:themeColor="text1"/>
          <w:sz w:val="20"/>
          <w:lang w:val="en-US"/>
        </w:rPr>
        <w:t>, hunting</w:t>
      </w:r>
      <w:r w:rsidRPr="003F6BED">
        <w:rPr>
          <w:rFonts w:asciiTheme="minorHAnsi" w:hAnsiTheme="minorHAnsi"/>
          <w:color w:val="000000" w:themeColor="text1"/>
          <w:sz w:val="20"/>
          <w:lang w:val="en-US"/>
        </w:rPr>
        <w:t xml:space="preserve"> and fisheries statistics</w:t>
      </w:r>
    </w:p>
    <w:p w:rsidR="00B43489" w:rsidRPr="003F6BED" w:rsidRDefault="00B43489" w:rsidP="00347DA1">
      <w:pPr>
        <w:pStyle w:val="ac"/>
        <w:spacing w:before="0" w:after="0"/>
        <w:rPr>
          <w:rFonts w:ascii="Calibri" w:hAnsi="Calibri"/>
          <w:color w:val="000000" w:themeColor="text1"/>
          <w:sz w:val="18"/>
          <w:szCs w:val="18"/>
          <w:lang w:val="kk-KZ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>Number of livestock and poultry as of August</w:t>
      </w: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 xml:space="preserve"> </w:t>
      </w: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 xml:space="preserve">1, </w:t>
      </w: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>202</w:t>
      </w:r>
      <w:r w:rsidRPr="003F6BED">
        <w:rPr>
          <w:rFonts w:ascii="Calibri" w:hAnsi="Calibri"/>
          <w:color w:val="000000" w:themeColor="text1"/>
          <w:sz w:val="18"/>
          <w:szCs w:val="18"/>
          <w:lang w:val="kk-KZ"/>
        </w:rPr>
        <w:t>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55"/>
        <w:gridCol w:w="8"/>
        <w:gridCol w:w="939"/>
        <w:gridCol w:w="1348"/>
        <w:gridCol w:w="1317"/>
        <w:gridCol w:w="1317"/>
        <w:gridCol w:w="1317"/>
        <w:gridCol w:w="1310"/>
      </w:tblGrid>
      <w:tr w:rsidR="00B43489" w:rsidRPr="003F6BED" w:rsidTr="00A929DE">
        <w:trPr>
          <w:cantSplit/>
          <w:trHeight w:val="279"/>
        </w:trPr>
        <w:tc>
          <w:tcPr>
            <w:tcW w:w="2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A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mong which</w:t>
            </w:r>
          </w:p>
        </w:tc>
      </w:tr>
      <w:tr w:rsidR="00B43489" w:rsidRPr="003F6BED" w:rsidTr="00A929DE">
        <w:trPr>
          <w:cantSplit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households</w:t>
            </w:r>
          </w:p>
        </w:tc>
      </w:tr>
      <w:tr w:rsidR="00B43489" w:rsidRPr="003F6BED" w:rsidTr="00A929DE">
        <w:trPr>
          <w:cantSplit/>
          <w:trHeight w:val="233"/>
        </w:trPr>
        <w:tc>
          <w:tcPr>
            <w:tcW w:w="2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 01.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0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8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.20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 01.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0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8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.20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thousand heads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 01.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0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8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.20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20</w:t>
            </w:r>
          </w:p>
        </w:tc>
      </w:tr>
      <w:tr w:rsidR="00B43489" w:rsidRPr="003F6BED" w:rsidTr="00A929DE">
        <w:trPr>
          <w:cantSplit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Cattle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9 029,3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3 413,4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4 809,7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282,2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279,2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1 321,9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560,9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666,8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206,7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746,0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527,4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278,5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362,9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284,3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293,1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525,3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253,6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274,3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1 175,6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969,6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1 291,1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646,8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592,5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43,4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есе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96,9</w:t>
            </w:r>
          </w:p>
        </w:tc>
      </w:tr>
      <w:tr w:rsidR="00B43489" w:rsidRPr="003F6BED" w:rsidTr="00A929DE">
        <w:trPr>
          <w:cantSplit/>
          <w:trHeight w:val="10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Of which cows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4 307,5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1 726,6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2 276,8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262,8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352,5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138,7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104,2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550,3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457,2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278,6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120,5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81,0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 xml:space="preserve">in 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2,2 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B43489" w:rsidRPr="003F6BED" w:rsidTr="00A929DE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Sheep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21 407,4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9 374,4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10 852,5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584,3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415,9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1 249,9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630,5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549,5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4 276,5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2 337,9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1 727,9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269,1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249,9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1 197,2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499,5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3 323,6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1 793,2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1 435,6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926,6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571,6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309,7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lastRenderedPageBreak/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447,5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315,4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655,5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375,2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94,2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170,5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482,6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416,6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4 878,6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1 250,4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3 237,1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1 809,5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929,1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814,2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88,0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74,7</w:t>
            </w:r>
          </w:p>
        </w:tc>
      </w:tr>
      <w:tr w:rsidR="00B43489" w:rsidRPr="003F6BED" w:rsidTr="00A929DE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Goats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2 737,4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888,7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1 824,9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36,1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90,3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477,9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176,1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297,7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145,2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90,9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52,1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282,9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92,6</w:t>
            </w:r>
          </w:p>
        </w:tc>
      </w:tr>
      <w:tr w:rsidR="00B43489" w:rsidRPr="003F6BED" w:rsidTr="00A929DE">
        <w:trPr>
          <w:cantSplit/>
          <w:trHeight w:val="60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</w:rPr>
            </w:pPr>
          </w:p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</w:rPr>
            </w:pPr>
          </w:p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Pigs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f0"/>
              <w:jc w:val="left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949,4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606,2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84,8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2 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9,1 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75,6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88,3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89,9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70,9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122,2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185,6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86,9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2 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2 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133,3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186,5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76,7</w:t>
            </w:r>
          </w:p>
        </w:tc>
      </w:tr>
      <w:tr w:rsidR="00B43489" w:rsidRPr="003F6BED" w:rsidTr="00A929DE">
        <w:trPr>
          <w:cantSplit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Horses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3 531,6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1 713,7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1 587,5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203,8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418,1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44,7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108,2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78,2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281,4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140,9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118,0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121,9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47,8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111,4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391,6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313,4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511,5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318,2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55,6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B43489" w:rsidRPr="003F6BED" w:rsidTr="00A929DE">
        <w:trPr>
          <w:cantSplit/>
          <w:trHeight w:val="174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Camels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153,3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115,6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85,9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33,2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lastRenderedPageBreak/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78,6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6,2 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х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174,2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75,9</w:t>
            </w:r>
          </w:p>
        </w:tc>
      </w:tr>
      <w:tr w:rsidR="00B43489" w:rsidRPr="003F6BED" w:rsidTr="00A929DE">
        <w:trPr>
          <w:cantSplit/>
          <w:trHeight w:val="17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Poultry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49 721,9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655,2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14 692,4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9 880,9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139,4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1 193,0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1 465,9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774,9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11 216,8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1 549,4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268,6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118,8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119,3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1 704,3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41,6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428,9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1 944,3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865,3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3 372,6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126,6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421,3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5 308,9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2 950,8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10,7  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1 715,8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37,1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620,4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4 921,2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45,9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85,5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2 570,0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2 270,0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112,1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89,0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1 382,6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4 308,1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39,9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1 441,5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212,1 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212,1 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123,2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333,4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93,4</w:t>
            </w:r>
          </w:p>
        </w:tc>
      </w:tr>
    </w:tbl>
    <w:p w:rsidR="00B43489" w:rsidRPr="003F6BED" w:rsidRDefault="00B43489" w:rsidP="00A929DE">
      <w:pPr>
        <w:pStyle w:val="ac"/>
        <w:spacing w:before="0" w:after="0"/>
        <w:rPr>
          <w:rFonts w:ascii="Calibri" w:hAnsi="Calibri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>Production of main animal breeding products in January-Jule 2021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156"/>
        <w:gridCol w:w="947"/>
        <w:gridCol w:w="1348"/>
        <w:gridCol w:w="1315"/>
        <w:gridCol w:w="1315"/>
        <w:gridCol w:w="1315"/>
        <w:gridCol w:w="1315"/>
      </w:tblGrid>
      <w:tr w:rsidR="00B43489" w:rsidRPr="003F6BED" w:rsidTr="00A929DE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All types of farms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489" w:rsidRPr="003F6BED" w:rsidRDefault="00B43489" w:rsidP="00347DA1">
            <w:pPr>
              <w:pStyle w:val="afd"/>
              <w:ind w:firstLine="0"/>
              <w:jc w:val="center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Among which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fd"/>
              <w:ind w:firstLine="0"/>
              <w:jc w:val="center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iIndividual entrepreneurs peasant (private) farms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489" w:rsidRPr="003F6BED" w:rsidRDefault="00B43489" w:rsidP="00347DA1">
            <w:pPr>
              <w:pStyle w:val="afd"/>
              <w:ind w:firstLine="0"/>
              <w:jc w:val="center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households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 January-Jule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 January-Jule 2020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thousand tons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489" w:rsidRPr="003F6BED" w:rsidRDefault="00B43489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 January-Jule 2020</w:t>
            </w:r>
          </w:p>
        </w:tc>
      </w:tr>
      <w:tr w:rsidR="00B43489" w:rsidRPr="00415B74" w:rsidTr="00A929DE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Livestock and poultry for slaughter  in live weight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f0"/>
              <w:jc w:val="left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1 081,2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202,1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579,8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106,2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144,2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87,8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120,2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114,1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7"/>
            <w:vAlign w:val="center"/>
          </w:tcPr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Cow milk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3 777,9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103,3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772,1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104,8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2 702,2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102,1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244,2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101,1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13,4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110,4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183,0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101,5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216,2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102,8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27,7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103,6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179,6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102,3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486,9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103,6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113,7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105,2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340,5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102,0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41,7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7,1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111,2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32,7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103,1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152,1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100,6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38,0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93,7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106,8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100,2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188,9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101,6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41,2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143,0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101,7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314,6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104,4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148,6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160,9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102,8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332,8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102,3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32,2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109,3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260,3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102,1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49,5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102,1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4,3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103,8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41,4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102,5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1,6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39,0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0,5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37,5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1,1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39,9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254,0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52,7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101,7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162,1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101,2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Soltustik Кazakhstan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375,0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106,4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67,5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239,0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103,2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487,3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103,1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11,6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455,9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102,6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600,4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104,5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211,7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108,4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368,2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102,5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0,2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109,5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0,0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127,7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0,1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104,2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0,7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59,9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0,0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3,6 </w:t>
            </w: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0,7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59,7</w:t>
            </w:r>
          </w:p>
        </w:tc>
      </w:tr>
      <w:tr w:rsidR="00B43489" w:rsidRPr="003F6BED" w:rsidTr="00A92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31,9</w:t>
            </w:r>
          </w:p>
        </w:tc>
        <w:tc>
          <w:tcPr>
            <w:tcW w:w="1417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1,8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100,3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26,9</w:t>
            </w:r>
          </w:p>
        </w:tc>
        <w:tc>
          <w:tcPr>
            <w:tcW w:w="1382" w:type="dxa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100,0</w:t>
            </w:r>
          </w:p>
        </w:tc>
      </w:tr>
      <w:tr w:rsidR="00B43489" w:rsidRPr="003F6BED" w:rsidTr="00A929DE">
        <w:trPr>
          <w:cantSplit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fd"/>
              <w:jc w:val="center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Egs*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2 760,3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89,2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103,8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758,7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92,5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56,8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99,8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97,5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46,0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451,2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96,1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95,1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64,6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135,4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106,3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25,1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109,1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39,4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99,1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29,7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344,5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146,9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107,1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Мangystau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36,7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148,9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101,9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34,3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lastRenderedPageBreak/>
              <w:t>Soltustik Кazakhstan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280,3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114,9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Turkistan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138,2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102,4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83,2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104,4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88,7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78,1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Nur-Sultan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135,7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135,7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116,4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0,3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116,7</w:t>
            </w:r>
          </w:p>
        </w:tc>
      </w:tr>
      <w:tr w:rsidR="00B43489" w:rsidRPr="003F6BED" w:rsidTr="00A929DE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489" w:rsidRPr="003F6BED" w:rsidRDefault="00B43489" w:rsidP="00347DA1">
            <w:pPr>
              <w:pStyle w:val="a9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91,5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105,8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 xml:space="preserve">   3,5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3489" w:rsidRPr="003F6BED" w:rsidRDefault="00B43489" w:rsidP="00347DA1">
            <w:pPr>
              <w:ind w:firstLine="0"/>
              <w:jc w:val="right"/>
              <w:rPr>
                <w:rFonts w:ascii="Calibri" w:hAnsi="Calibri" w:cs="Arial CYR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 CYR"/>
                <w:color w:val="000000" w:themeColor="text1"/>
                <w:sz w:val="14"/>
                <w:szCs w:val="14"/>
              </w:rPr>
              <w:t>100,0</w:t>
            </w:r>
          </w:p>
        </w:tc>
      </w:tr>
    </w:tbl>
    <w:p w:rsidR="00B43489" w:rsidRPr="003F6BED" w:rsidRDefault="00B43489" w:rsidP="00347DA1">
      <w:pPr>
        <w:pStyle w:val="a4"/>
        <w:spacing w:before="0"/>
        <w:ind w:left="0" w:firstLine="284"/>
        <w:rPr>
          <w:rFonts w:ascii="Calibri" w:hAnsi="Calibri" w:cs="Arial"/>
          <w:color w:val="000000" w:themeColor="text1"/>
          <w:sz w:val="14"/>
          <w:szCs w:val="14"/>
        </w:rPr>
      </w:pPr>
      <w:r w:rsidRPr="003F6BED">
        <w:rPr>
          <w:rFonts w:ascii="Calibri" w:hAnsi="Calibri" w:cs="Arial"/>
          <w:color w:val="000000" w:themeColor="text1"/>
          <w:sz w:val="14"/>
          <w:szCs w:val="14"/>
          <w:lang w:val="en-GB"/>
        </w:rPr>
        <w:t>* Million</w:t>
      </w:r>
      <w:r w:rsidRPr="003F6BED">
        <w:rPr>
          <w:rFonts w:ascii="Calibri" w:hAnsi="Calibri" w:cs="Arial"/>
          <w:color w:val="000000" w:themeColor="text1"/>
          <w:sz w:val="14"/>
          <w:szCs w:val="14"/>
          <w:lang w:val="en-US"/>
        </w:rPr>
        <w:t xml:space="preserve"> pieces.</w:t>
      </w:r>
    </w:p>
    <w:p w:rsidR="00F567E5" w:rsidRPr="003F6BED" w:rsidRDefault="00F567E5" w:rsidP="00A929DE">
      <w:pPr>
        <w:pStyle w:val="a0"/>
        <w:widowControl w:val="0"/>
        <w:ind w:firstLine="0"/>
        <w:rPr>
          <w:rFonts w:asciiTheme="minorHAnsi" w:hAnsiTheme="minorHAnsi"/>
          <w:b/>
          <w:color w:val="000000" w:themeColor="text1"/>
          <w:lang w:val="en-US"/>
        </w:rPr>
      </w:pPr>
      <w:r w:rsidRPr="003F6BED">
        <w:rPr>
          <w:rFonts w:asciiTheme="minorHAnsi" w:hAnsiTheme="minorHAnsi" w:cs="Calibri"/>
          <w:b/>
          <w:color w:val="000000" w:themeColor="text1"/>
          <w:lang w:val="en-US"/>
        </w:rPr>
        <w:t xml:space="preserve">Industrial production </w:t>
      </w:r>
      <w:r w:rsidRPr="003F6BED">
        <w:rPr>
          <w:rFonts w:asciiTheme="minorHAnsi" w:hAnsiTheme="minorHAnsi"/>
          <w:b/>
          <w:color w:val="000000" w:themeColor="text1"/>
          <w:lang w:val="en-US"/>
        </w:rPr>
        <w:t>statistics</w:t>
      </w:r>
    </w:p>
    <w:p w:rsidR="000B1A16" w:rsidRPr="003F6BED" w:rsidRDefault="000B1A16" w:rsidP="00347DA1">
      <w:pPr>
        <w:pStyle w:val="ac"/>
        <w:shd w:val="clear" w:color="auto" w:fill="FFFFFF"/>
        <w:spacing w:before="0" w:after="0"/>
        <w:rPr>
          <w:rFonts w:ascii="Calibri" w:hAnsi="Calibri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US"/>
        </w:rPr>
        <w:t>Industrial production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/>
      </w:tblPr>
      <w:tblGrid>
        <w:gridCol w:w="2496"/>
        <w:gridCol w:w="1803"/>
        <w:gridCol w:w="1804"/>
        <w:gridCol w:w="1804"/>
        <w:gridCol w:w="1804"/>
      </w:tblGrid>
      <w:tr w:rsidR="000B1A16" w:rsidRPr="003F6BED" w:rsidTr="00A929DE">
        <w:trPr>
          <w:cantSplit/>
          <w:trHeight w:val="156"/>
        </w:trPr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16" w:rsidRPr="003F6BED" w:rsidRDefault="000B1A16" w:rsidP="00347DA1">
            <w:pPr>
              <w:pStyle w:val="a7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16" w:rsidRPr="003F6BED" w:rsidRDefault="000B1A16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Volume of output at the current prices of enterprises, million tenge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1A16" w:rsidRPr="003F6BED" w:rsidRDefault="000B1A16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industrial production index,%</w:t>
            </w:r>
          </w:p>
        </w:tc>
      </w:tr>
      <w:tr w:rsidR="000B1A16" w:rsidRPr="003F6BED" w:rsidTr="00A929DE">
        <w:trPr>
          <w:cantSplit/>
          <w:trHeight w:val="359"/>
        </w:trPr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16" w:rsidRPr="003F6BED" w:rsidRDefault="000B1A16" w:rsidP="00347DA1">
            <w:pPr>
              <w:pStyle w:val="a7"/>
              <w:rPr>
                <w:rFonts w:ascii="Calibri" w:hAnsi="Calibri"/>
                <w:color w:val="000000" w:themeColor="text1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16" w:rsidRPr="003F6BED" w:rsidRDefault="000B1A16" w:rsidP="00347DA1">
            <w:pPr>
              <w:pStyle w:val="a7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>January-July 20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2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A16" w:rsidRPr="003F6BED" w:rsidRDefault="000B1A16" w:rsidP="00347DA1">
            <w:pPr>
              <w:pStyle w:val="a7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>July 20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2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1A16" w:rsidRPr="003F6BED" w:rsidRDefault="000B1A16" w:rsidP="00347DA1">
            <w:pPr>
              <w:pStyle w:val="a7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>January -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 xml:space="preserve"> July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>2021 to January-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 xml:space="preserve"> July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1A16" w:rsidRPr="003F6BED" w:rsidRDefault="000B1A16" w:rsidP="00347DA1">
            <w:pPr>
              <w:pStyle w:val="a7"/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>July 20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>2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 xml:space="preserve">  to</w:t>
            </w:r>
            <w:r w:rsidRPr="003F6BED">
              <w:rPr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 xml:space="preserve">July </w:t>
            </w:r>
            <w:r w:rsidRPr="003F6BED">
              <w:rPr>
                <w:rFonts w:ascii="Calibri" w:hAnsi="Calibri"/>
                <w:snapToGrid w:val="0"/>
                <w:color w:val="000000" w:themeColor="text1"/>
                <w:sz w:val="14"/>
                <w:szCs w:val="14"/>
                <w:lang w:val="en-US"/>
              </w:rPr>
              <w:t>2020</w:t>
            </w:r>
          </w:p>
        </w:tc>
      </w:tr>
      <w:tr w:rsidR="000B1A16" w:rsidRPr="003F6BED" w:rsidTr="00A929DE">
        <w:trPr>
          <w:cantSplit/>
          <w:trHeight w:val="181"/>
        </w:trPr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0B1A16" w:rsidRPr="003F6BED" w:rsidRDefault="000B1A16" w:rsidP="00347DA1">
            <w:pPr>
              <w:pStyle w:val="afd"/>
              <w:ind w:firstLine="0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20 161 531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3 080 730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108,2</w:t>
            </w:r>
          </w:p>
        </w:tc>
      </w:tr>
      <w:tr w:rsidR="000B1A16" w:rsidRPr="003F6BED" w:rsidTr="00A929DE">
        <w:trPr>
          <w:cantSplit/>
          <w:trHeight w:val="208"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604 266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87 440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111,3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3F6BED">
              <w:rPr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1 166 104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168 898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98,7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812 679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129 342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109,1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4 666 819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775 149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118,0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1 562 651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251 903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94,6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331 394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49 474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110,4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2 390 116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351 928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103,1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1 276 252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209 256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112,9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408 805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64 083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y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1 541 909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221 456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1 456 082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229 582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107,2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s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192 521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26 388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Turk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341 455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50 164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104,6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1 486 607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199 075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90,3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724 302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97 620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113,6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101,3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782 939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107 272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135,5</w:t>
            </w:r>
          </w:p>
        </w:tc>
      </w:tr>
      <w:tr w:rsidR="000B1A16" w:rsidRPr="003F6BED" w:rsidTr="00A929DE">
        <w:trPr>
          <w:cantSplit/>
        </w:trPr>
        <w:tc>
          <w:tcPr>
            <w:tcW w:w="2552" w:type="dxa"/>
            <w:tcBorders>
              <w:bottom w:val="single" w:sz="4" w:space="0" w:color="auto"/>
            </w:tcBorders>
          </w:tcPr>
          <w:p w:rsidR="000B1A16" w:rsidRPr="003F6BED" w:rsidRDefault="000B1A16" w:rsidP="00347DA1">
            <w:pPr>
              <w:pStyle w:val="afd"/>
              <w:ind w:firstLine="0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416 628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61 700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1A16" w:rsidRPr="003F6BED" w:rsidRDefault="000B1A16" w:rsidP="00347DA1">
            <w:pPr>
              <w:jc w:val="right"/>
              <w:rPr>
                <w:rFonts w:ascii="Calibri" w:hAnsi="Calibr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Calibri"/>
                <w:color w:val="000000" w:themeColor="text1"/>
                <w:sz w:val="14"/>
                <w:szCs w:val="14"/>
              </w:rPr>
              <w:t>100,5</w:t>
            </w:r>
          </w:p>
        </w:tc>
      </w:tr>
    </w:tbl>
    <w:p w:rsidR="005F77A3" w:rsidRPr="003F6BED" w:rsidRDefault="005F77A3" w:rsidP="00347DA1">
      <w:pPr>
        <w:pStyle w:val="3"/>
        <w:keepNext w:val="0"/>
        <w:widowControl w:val="0"/>
        <w:spacing w:before="0" w:after="0"/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</w:pPr>
      <w:r w:rsidRPr="003F6BED">
        <w:rPr>
          <w:rFonts w:asciiTheme="minorHAnsi" w:hAnsiTheme="minorHAnsi"/>
          <w:color w:val="000000" w:themeColor="text1"/>
          <w:sz w:val="20"/>
          <w:lang w:val="en-US"/>
        </w:rPr>
        <w:t xml:space="preserve">Construction </w:t>
      </w:r>
      <w:r w:rsidRPr="003F6BED">
        <w:rPr>
          <w:rStyle w:val="af4"/>
          <w:rFonts w:asciiTheme="minorHAnsi" w:hAnsiTheme="minorHAnsi"/>
          <w:color w:val="000000" w:themeColor="text1"/>
          <w:sz w:val="20"/>
          <w:u w:val="none"/>
          <w:lang w:val="en-US"/>
        </w:rPr>
        <w:t>statistics</w:t>
      </w:r>
    </w:p>
    <w:p w:rsidR="00A347CE" w:rsidRPr="003F6BED" w:rsidRDefault="00A347CE" w:rsidP="00347DA1">
      <w:pPr>
        <w:pStyle w:val="ac"/>
        <w:spacing w:before="0" w:after="0"/>
        <w:rPr>
          <w:rFonts w:ascii="Calibri" w:hAnsi="Calibri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/>
          <w:color w:val="000000" w:themeColor="text1"/>
          <w:sz w:val="18"/>
          <w:szCs w:val="18"/>
          <w:lang w:val="en-GB"/>
        </w:rPr>
        <w:t>Commissioning of residential buildings</w:t>
      </w:r>
    </w:p>
    <w:tbl>
      <w:tblPr>
        <w:tblW w:w="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1913"/>
        <w:gridCol w:w="1914"/>
        <w:gridCol w:w="1701"/>
        <w:gridCol w:w="1985"/>
      </w:tblGrid>
      <w:tr w:rsidR="00A347CE" w:rsidRPr="00415B74" w:rsidTr="00A929DE"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7CE" w:rsidRPr="003F6BED" w:rsidRDefault="00A347CE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7CE" w:rsidRPr="003F6BED" w:rsidRDefault="00A347CE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Buildings, sq. м of total space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7CE" w:rsidRPr="003F6BED" w:rsidRDefault="00A347CE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Among which out of funds of population</w:t>
            </w:r>
          </w:p>
        </w:tc>
      </w:tr>
      <w:tr w:rsidR="00A347CE" w:rsidRPr="00415B74" w:rsidTr="00A929DE"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7CE" w:rsidRPr="003F6BED" w:rsidRDefault="00A347CE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7CE" w:rsidRPr="003F6BED" w:rsidRDefault="00A347CE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j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anuary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-july 2021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7CE" w:rsidRPr="003F6BED" w:rsidRDefault="00A347CE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january- july 2021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january- july 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7CE" w:rsidRPr="003F6BED" w:rsidRDefault="00A347CE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j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anuary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- july 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7CE" w:rsidRPr="003F6BED" w:rsidRDefault="00A347CE" w:rsidP="00347DA1">
            <w:pPr>
              <w:pStyle w:val="a7"/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january- july 2021 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as % to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 xml:space="preserve"> january- july 2020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rPr>
          <w:trHeight w:val="151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pStyle w:val="afd"/>
              <w:rPr>
                <w:b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b/>
                <w:color w:val="000000" w:themeColor="text1"/>
                <w:sz w:val="14"/>
                <w:szCs w:val="14"/>
                <w:lang w:val="en-GB"/>
              </w:rPr>
              <w:t>Republic of Kazakhstan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7 713 680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110,3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3 516 911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104,9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Bok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Akmola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332 144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256 738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124,2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rPr>
          <w:trHeight w:val="20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Bok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Аktob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е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414 827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213 733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75,6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Bok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Аlmaty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589 405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518 482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106,6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Bok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Аtyrau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492 894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346 473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177,9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Bok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Batys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275 266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134 317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82,1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rPr>
          <w:trHeight w:val="6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a9"/>
              <w:ind w:left="72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Zhambyl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329 516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254 094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98,2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a9"/>
              <w:ind w:left="720"/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GB"/>
              </w:rPr>
              <w:t>Кaragandy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271 500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83 390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121,6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afd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Коstanai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238 469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93 932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104,7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afd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Кyzylorda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358 916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356 188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103,6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afd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Мang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y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stau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688 581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304 873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76,2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afd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Pavlodar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121 504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74 643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105,1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afd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Soltu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s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k Кazakhstan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90 393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81 228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171,6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afd"/>
              <w:rPr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Turk</w:t>
            </w: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i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304 171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268 419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119,1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afd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Shygys Kazakhstan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231 991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112 981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91,5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afd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 xml:space="preserve">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1 460 860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45 738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119,3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47CE" w:rsidRPr="003F6BED" w:rsidRDefault="00A347CE" w:rsidP="00347DA1">
            <w:pPr>
              <w:pStyle w:val="afd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Almaty city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1 189 780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291 085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98,4</w:t>
            </w:r>
          </w:p>
        </w:tc>
      </w:tr>
      <w:tr w:rsidR="00A347CE" w:rsidRPr="003F6BED" w:rsidTr="00A929DE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47CE" w:rsidRPr="003F6BED" w:rsidRDefault="00A347CE" w:rsidP="00347DA1">
            <w:pPr>
              <w:pStyle w:val="afd"/>
              <w:rPr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color w:val="000000" w:themeColor="text1"/>
                <w:sz w:val="14"/>
                <w:szCs w:val="14"/>
                <w:lang w:val="en-GB"/>
              </w:rPr>
              <w:t>Shymkent city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323 463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107,9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80 597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47CE" w:rsidRPr="003F6BED" w:rsidRDefault="00A347CE" w:rsidP="00347DA1">
            <w:pPr>
              <w:jc w:val="right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  146,8</w:t>
            </w:r>
          </w:p>
        </w:tc>
      </w:tr>
    </w:tbl>
    <w:p w:rsidR="00380885" w:rsidRPr="003F6BED" w:rsidRDefault="00BE36AB" w:rsidP="00347DA1">
      <w:pPr>
        <w:pStyle w:val="3"/>
        <w:keepNext w:val="0"/>
        <w:widowControl w:val="0"/>
        <w:spacing w:before="0" w:after="0"/>
        <w:rPr>
          <w:rStyle w:val="22"/>
          <w:rFonts w:asciiTheme="minorHAnsi" w:hAnsiTheme="minorHAnsi" w:cs="Arial"/>
          <w:b/>
          <w:color w:val="000000" w:themeColor="text1"/>
          <w:sz w:val="20"/>
          <w:lang w:val="en-US"/>
        </w:rPr>
      </w:pPr>
      <w:r w:rsidRPr="003F6BED">
        <w:rPr>
          <w:rStyle w:val="22"/>
          <w:rFonts w:asciiTheme="minorHAnsi" w:hAnsiTheme="minorHAnsi" w:cs="Arial"/>
          <w:b/>
          <w:color w:val="000000" w:themeColor="text1"/>
          <w:sz w:val="20"/>
          <w:lang w:val="en-US"/>
        </w:rPr>
        <w:t>Small and medium enterprises</w:t>
      </w:r>
    </w:p>
    <w:bookmarkEnd w:id="3"/>
    <w:p w:rsidR="00F26C49" w:rsidRPr="003F6BED" w:rsidRDefault="00F26C49" w:rsidP="00347DA1">
      <w:pPr>
        <w:pStyle w:val="aff3"/>
        <w:spacing w:before="0" w:after="0"/>
        <w:ind w:firstLine="0"/>
        <w:rPr>
          <w:rFonts w:ascii="Calibri" w:hAnsi="Calibri" w:cs="Arial"/>
          <w:color w:val="000000" w:themeColor="text1"/>
          <w:sz w:val="18"/>
          <w:szCs w:val="18"/>
          <w:lang w:val="en-US"/>
        </w:rPr>
      </w:pPr>
      <w:r w:rsidRPr="003F6BED">
        <w:rPr>
          <w:rFonts w:ascii="Calibri" w:hAnsi="Calibri" w:cs="Arial"/>
          <w:color w:val="000000" w:themeColor="text1"/>
          <w:sz w:val="18"/>
          <w:szCs w:val="18"/>
          <w:lang w:val="en-US"/>
        </w:rPr>
        <w:t>Indicators of activity of small and medium-sized business enterprises</w:t>
      </w:r>
    </w:p>
    <w:tbl>
      <w:tblPr>
        <w:tblW w:w="5000" w:type="pct"/>
        <w:tblLayout w:type="fixed"/>
        <w:tblLook w:val="0000"/>
      </w:tblPr>
      <w:tblGrid>
        <w:gridCol w:w="2055"/>
        <w:gridCol w:w="2554"/>
        <w:gridCol w:w="2554"/>
        <w:gridCol w:w="2690"/>
      </w:tblGrid>
      <w:tr w:rsidR="00F26C49" w:rsidRPr="00415B74" w:rsidTr="00A929DE">
        <w:trPr>
          <w:cantSplit/>
          <w:trHeight w:val="47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49" w:rsidRPr="003F6BED" w:rsidRDefault="00F26C49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49" w:rsidRPr="003F6BED" w:rsidRDefault="00F26C49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Number of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active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GB"/>
              </w:rPr>
              <w:t xml:space="preserve"> small and medium business enterprises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49" w:rsidRPr="003F6BED" w:rsidRDefault="00F26C49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Amount of employed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6C49" w:rsidRPr="003F6BED" w:rsidRDefault="00F26C49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Output of production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br/>
              <w:t xml:space="preserve">(goods and services) </w:t>
            </w:r>
          </w:p>
        </w:tc>
      </w:tr>
      <w:tr w:rsidR="00F26C49" w:rsidRPr="00415B74" w:rsidTr="00A929DE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C49" w:rsidRPr="003F6BED" w:rsidRDefault="00F26C49" w:rsidP="00347DA1">
            <w:pPr>
              <w:pStyle w:val="a7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49" w:rsidRPr="003F6BED" w:rsidRDefault="003F1A10" w:rsidP="00347DA1">
            <w:pPr>
              <w:pStyle w:val="a9"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August</w:t>
            </w:r>
            <w:r w:rsidR="00F26C49"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1 2021</w:t>
            </w:r>
            <w:r w:rsidR="00F26C49"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</w:t>
            </w:r>
            <w:r w:rsidR="00F26C49"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to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August</w:t>
            </w:r>
            <w:r w:rsidR="00F26C49"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 1 2020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49" w:rsidRPr="003F6BED" w:rsidRDefault="00F26C49" w:rsidP="00347DA1">
            <w:pPr>
              <w:pStyle w:val="a9"/>
              <w:jc w:val="center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April 1 2021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to April 1 2020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26C49" w:rsidRPr="003F6BED" w:rsidRDefault="00F26C49" w:rsidP="00347DA1">
            <w:pPr>
              <w:pStyle w:val="a9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 xml:space="preserve">January-March 2021 </w:t>
            </w:r>
          </w:p>
          <w:p w:rsidR="00F26C49" w:rsidRPr="003F6BED" w:rsidRDefault="00F26C49" w:rsidP="00347DA1">
            <w:pPr>
              <w:pStyle w:val="a9"/>
              <w:jc w:val="center"/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="Calibri" w:hAnsi="Calibri" w:cs="Arial"/>
                <w:color w:val="000000" w:themeColor="text1"/>
                <w:sz w:val="14"/>
                <w:szCs w:val="14"/>
                <w:lang w:val="en-US"/>
              </w:rPr>
              <w:t>to January-March 2020</w:t>
            </w:r>
          </w:p>
        </w:tc>
      </w:tr>
      <w:tr w:rsidR="003F1A10" w:rsidRPr="003F6BED" w:rsidTr="00A929DE">
        <w:trPr>
          <w:cantSplit/>
          <w:trHeight w:val="60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3F1A10" w:rsidRPr="003F6BED" w:rsidRDefault="003F1A10" w:rsidP="00347DA1">
            <w:pPr>
              <w:ind w:firstLine="0"/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b/>
                <w:color w:val="000000" w:themeColor="text1"/>
                <w:sz w:val="14"/>
                <w:szCs w:val="14"/>
              </w:rPr>
              <w:t>Republic of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109,0</w:t>
            </w:r>
          </w:p>
        </w:tc>
      </w:tr>
      <w:tr w:rsidR="003F1A10" w:rsidRPr="003F6BED" w:rsidTr="00A929DE">
        <w:trPr>
          <w:cantSplit/>
          <w:trHeight w:val="141"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Akmola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153,6</w:t>
            </w:r>
          </w:p>
        </w:tc>
      </w:tr>
      <w:tr w:rsidR="003F1A10" w:rsidRPr="003F6BED" w:rsidTr="00A929DE">
        <w:trPr>
          <w:cantSplit/>
          <w:trHeight w:val="66"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Аktobе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78,5</w:t>
            </w:r>
          </w:p>
        </w:tc>
      </w:tr>
      <w:tr w:rsidR="003F1A10" w:rsidRPr="003F6BED" w:rsidTr="00A929DE">
        <w:trPr>
          <w:cantSplit/>
          <w:trHeight w:val="66"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Аlmaty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152,8</w:t>
            </w:r>
          </w:p>
        </w:tc>
      </w:tr>
      <w:tr w:rsidR="003F1A10" w:rsidRPr="003F6BED" w:rsidTr="00A929DE">
        <w:trPr>
          <w:cantSplit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Аtyrau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109,3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82,6</w:t>
            </w:r>
          </w:p>
        </w:tc>
      </w:tr>
      <w:tr w:rsidR="003F1A10" w:rsidRPr="003F6BED" w:rsidTr="00A929DE">
        <w:trPr>
          <w:cantSplit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Batys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98,0</w:t>
            </w:r>
          </w:p>
        </w:tc>
      </w:tr>
      <w:tr w:rsidR="003F1A10" w:rsidRPr="003F6BED" w:rsidTr="00A929DE">
        <w:trPr>
          <w:cantSplit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Zhambyl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115,2</w:t>
            </w:r>
          </w:p>
        </w:tc>
      </w:tr>
      <w:tr w:rsidR="003F1A10" w:rsidRPr="003F6BED" w:rsidTr="00A929DE">
        <w:trPr>
          <w:cantSplit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Кaragandy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96,3</w:t>
            </w:r>
          </w:p>
        </w:tc>
      </w:tr>
      <w:tr w:rsidR="003F1A10" w:rsidRPr="003F6BED" w:rsidTr="00A929DE">
        <w:trPr>
          <w:cantSplit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Коstanai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111,3</w:t>
            </w:r>
          </w:p>
        </w:tc>
      </w:tr>
      <w:tr w:rsidR="003F1A10" w:rsidRPr="003F6BED" w:rsidTr="00A929DE">
        <w:trPr>
          <w:cantSplit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Кyzylorda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109,1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84,0</w:t>
            </w:r>
          </w:p>
        </w:tc>
      </w:tr>
      <w:tr w:rsidR="003F1A10" w:rsidRPr="003F6BED" w:rsidTr="00A929DE">
        <w:trPr>
          <w:cantSplit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Мang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y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stau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82,4</w:t>
            </w:r>
          </w:p>
        </w:tc>
      </w:tr>
      <w:tr w:rsidR="003F1A10" w:rsidRPr="003F6BED" w:rsidTr="00A929DE">
        <w:trPr>
          <w:cantSplit/>
          <w:trHeight w:val="120"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Pavlodar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3F1A10" w:rsidRPr="003F6BED" w:rsidTr="00A929DE">
        <w:trPr>
          <w:cantSplit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Soltustik Кazakhstan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116,6</w:t>
            </w:r>
          </w:p>
        </w:tc>
      </w:tr>
      <w:tr w:rsidR="003F1A10" w:rsidRPr="003F6BED" w:rsidTr="00A929DE">
        <w:trPr>
          <w:cantSplit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Turkistan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199,7</w:t>
            </w:r>
          </w:p>
        </w:tc>
      </w:tr>
      <w:tr w:rsidR="003F1A10" w:rsidRPr="003F6BED" w:rsidTr="00A929DE">
        <w:trPr>
          <w:cantSplit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Shygys Kazakhstan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109,1</w:t>
            </w:r>
          </w:p>
        </w:tc>
      </w:tr>
      <w:tr w:rsidR="003F1A10" w:rsidRPr="003F6BED" w:rsidTr="00A929DE">
        <w:trPr>
          <w:cantSplit/>
          <w:trHeight w:val="172"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  <w:lang w:val="en-US"/>
              </w:rPr>
              <w:t>Nur-Sultan</w:t>
            </w: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 xml:space="preserve">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111,3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131,6</w:t>
            </w:r>
          </w:p>
        </w:tc>
      </w:tr>
      <w:tr w:rsidR="003F1A10" w:rsidRPr="003F6BED" w:rsidTr="00A929DE">
        <w:trPr>
          <w:cantSplit/>
          <w:trHeight w:val="66"/>
        </w:trPr>
        <w:tc>
          <w:tcPr>
            <w:tcW w:w="2127" w:type="dxa"/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Almaty city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3F1A10" w:rsidRPr="003F6BED" w:rsidTr="00A929DE">
        <w:trPr>
          <w:cantSplit/>
          <w:trHeight w:val="66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3F1A10" w:rsidRPr="003F6BED" w:rsidRDefault="003F1A10" w:rsidP="00347DA1">
            <w:pPr>
              <w:ind w:left="-680"/>
              <w:rPr>
                <w:rFonts w:ascii="Calibri" w:hAnsi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="Calibri" w:hAnsi="Calibri"/>
                <w:color w:val="000000" w:themeColor="text1"/>
                <w:sz w:val="14"/>
                <w:szCs w:val="14"/>
              </w:rPr>
              <w:t>Shymkent city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105,4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F1A10" w:rsidRPr="003F6BED" w:rsidRDefault="003F1A10" w:rsidP="00347DA1">
            <w:pPr>
              <w:jc w:val="right"/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bCs/>
                <w:color w:val="000000" w:themeColor="text1"/>
                <w:sz w:val="14"/>
                <w:szCs w:val="14"/>
              </w:rPr>
              <w:t>122,9</w:t>
            </w:r>
          </w:p>
        </w:tc>
      </w:tr>
    </w:tbl>
    <w:p w:rsidR="001A2C65" w:rsidRPr="003F6BED" w:rsidRDefault="001A2C65" w:rsidP="00347DA1">
      <w:pPr>
        <w:pStyle w:val="ac"/>
        <w:pageBreakBefore/>
        <w:widowControl w:val="0"/>
        <w:spacing w:before="0" w:after="0"/>
        <w:jc w:val="left"/>
        <w:rPr>
          <w:rFonts w:asciiTheme="minorHAnsi" w:hAnsiTheme="minorHAnsi" w:cs="Arial"/>
          <w:color w:val="000000" w:themeColor="text1"/>
          <w:sz w:val="20"/>
          <w:lang w:val="en-GB"/>
        </w:rPr>
      </w:pPr>
      <w:r w:rsidRPr="003F6BED">
        <w:rPr>
          <w:rFonts w:asciiTheme="minorHAnsi" w:hAnsiTheme="minorHAnsi" w:cs="Arial"/>
          <w:color w:val="000000" w:themeColor="text1"/>
          <w:sz w:val="20"/>
          <w:lang w:val="en-GB"/>
        </w:rPr>
        <w:lastRenderedPageBreak/>
        <w:t>Main socio-economic indicators of CIS countries</w:t>
      </w:r>
    </w:p>
    <w:p w:rsidR="00F26C49" w:rsidRPr="003F6BED" w:rsidRDefault="00F26C49" w:rsidP="00347DA1">
      <w:pPr>
        <w:pStyle w:val="ac"/>
        <w:spacing w:before="0" w:after="0"/>
        <w:rPr>
          <w:rFonts w:asciiTheme="minorHAnsi" w:hAnsiTheme="minorHAnsi" w:cs="Arial"/>
          <w:color w:val="000000" w:themeColor="text1"/>
          <w:sz w:val="18"/>
          <w:szCs w:val="18"/>
          <w:lang w:val="en-US"/>
        </w:rPr>
      </w:pPr>
      <w:r w:rsidRPr="003F6BED">
        <w:rPr>
          <w:rFonts w:asciiTheme="minorHAnsi" w:hAnsiTheme="minorHAnsi" w:cs="Arial"/>
          <w:color w:val="000000" w:themeColor="text1"/>
          <w:sz w:val="18"/>
          <w:szCs w:val="18"/>
          <w:lang w:val="en-GB"/>
        </w:rPr>
        <w:t>Main socio-economic indicators of CIS countries in January-</w:t>
      </w:r>
      <w:r w:rsidR="00E4359C" w:rsidRPr="003F6BED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June</w:t>
      </w:r>
      <w:r w:rsidRPr="003F6BED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 xml:space="preserve"> 20</w:t>
      </w:r>
      <w:r w:rsidRPr="003F6BED">
        <w:rPr>
          <w:rFonts w:asciiTheme="minorHAnsi" w:hAnsiTheme="minorHAnsi" w:cs="Arial"/>
          <w:color w:val="000000" w:themeColor="text1"/>
          <w:sz w:val="18"/>
          <w:szCs w:val="18"/>
          <w:lang w:val="kk-KZ"/>
        </w:rPr>
        <w:t>2</w:t>
      </w:r>
      <w:r w:rsidRPr="003F6BED">
        <w:rPr>
          <w:rFonts w:asciiTheme="minorHAnsi" w:hAnsiTheme="minorHAnsi" w:cs="Arial"/>
          <w:color w:val="000000" w:themeColor="text1"/>
          <w:sz w:val="18"/>
          <w:szCs w:val="18"/>
          <w:lang w:val="en-US"/>
        </w:rPr>
        <w:t>1</w:t>
      </w:r>
    </w:p>
    <w:p w:rsidR="00F26C49" w:rsidRPr="003F6BED" w:rsidRDefault="00F26C49" w:rsidP="00347DA1">
      <w:pPr>
        <w:pStyle w:val="ae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kk-KZ"/>
        </w:rPr>
      </w:pPr>
      <w:r w:rsidRPr="003F6BED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Data of the CIS Statistic</w:t>
      </w:r>
      <w:r w:rsidRPr="003F6BED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s</w:t>
      </w:r>
      <w:r w:rsidRPr="003F6BED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 xml:space="preserve"> Committee</w:t>
      </w:r>
    </w:p>
    <w:p w:rsidR="00F26C49" w:rsidRPr="003F6BED" w:rsidRDefault="00F26C49" w:rsidP="00347DA1">
      <w:pPr>
        <w:pStyle w:val="a6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GB"/>
        </w:rPr>
      </w:pPr>
      <w:r w:rsidRPr="003F6BED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 xml:space="preserve"> a</w:t>
      </w:r>
      <w:r w:rsidRPr="003F6BED">
        <w:rPr>
          <w:rFonts w:asciiTheme="minorHAnsi" w:hAnsiTheme="minorHAnsi" w:cs="Arial"/>
          <w:color w:val="000000" w:themeColor="text1"/>
          <w:sz w:val="14"/>
          <w:szCs w:val="14"/>
          <w:lang w:val="en-GB"/>
        </w:rPr>
        <w:t>s % to the corresponding period of the previous year; in constant prices</w:t>
      </w:r>
    </w:p>
    <w:tbl>
      <w:tblPr>
        <w:tblW w:w="5000" w:type="pct"/>
        <w:tblLayout w:type="fixed"/>
        <w:tblLook w:val="0000"/>
      </w:tblPr>
      <w:tblGrid>
        <w:gridCol w:w="3411"/>
        <w:gridCol w:w="1234"/>
        <w:gridCol w:w="1370"/>
        <w:gridCol w:w="1234"/>
        <w:gridCol w:w="1371"/>
        <w:gridCol w:w="1233"/>
      </w:tblGrid>
      <w:tr w:rsidR="00F26C49" w:rsidRPr="003F6BED" w:rsidTr="00F926C1">
        <w:tc>
          <w:tcPr>
            <w:tcW w:w="3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26C49" w:rsidRPr="003F6BED" w:rsidRDefault="00F26C49" w:rsidP="00347DA1">
            <w:pPr>
              <w:pStyle w:val="af0"/>
              <w:snapToGrid w:val="0"/>
              <w:rPr>
                <w:rFonts w:asciiTheme="minorHAnsi" w:hAnsiTheme="minorHAnsi" w:cs="Arial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C49" w:rsidRPr="003F6BED" w:rsidRDefault="00F26C49" w:rsidP="00347DA1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Azerbaijan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C49" w:rsidRPr="003F6BED" w:rsidRDefault="00F26C49" w:rsidP="00347DA1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Armenia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C49" w:rsidRPr="003F6BED" w:rsidRDefault="00F26C49" w:rsidP="00347DA1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Belarus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C49" w:rsidRPr="003F6BED" w:rsidRDefault="00F26C49" w:rsidP="00347DA1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Kazakhstan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6C49" w:rsidRPr="003F6BED" w:rsidRDefault="00F26C49" w:rsidP="00347DA1">
            <w:pPr>
              <w:pStyle w:val="af0"/>
              <w:snapToGrid w:val="0"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Kyrgyzstan</w:t>
            </w:r>
          </w:p>
        </w:tc>
      </w:tr>
      <w:tr w:rsidR="000F2BF9" w:rsidRPr="003F6BED" w:rsidTr="00F926C1">
        <w:tc>
          <w:tcPr>
            <w:tcW w:w="3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0F2BF9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CC081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102,3</w:t>
            </w:r>
            <w:r w:rsidR="000F2BF9"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4</w:t>
            </w:r>
            <w:r w:rsidR="000F2BF9"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98,3</w:t>
            </w:r>
          </w:p>
        </w:tc>
      </w:tr>
      <w:tr w:rsidR="000F2BF9" w:rsidRPr="003F6BED" w:rsidTr="00F926C1">
        <w:trPr>
          <w:trHeight w:val="188"/>
        </w:trPr>
        <w:tc>
          <w:tcPr>
            <w:tcW w:w="3411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9,7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02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89,4</w:t>
            </w:r>
          </w:p>
        </w:tc>
      </w:tr>
      <w:tr w:rsidR="000F2BF9" w:rsidRPr="003F6BED" w:rsidTr="00F926C1">
        <w:tc>
          <w:tcPr>
            <w:tcW w:w="3411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153,7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122,3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18,6</w:t>
            </w:r>
          </w:p>
        </w:tc>
      </w:tr>
      <w:tr w:rsidR="000F2BF9" w:rsidRPr="003F6BED" w:rsidTr="00F926C1">
        <w:tc>
          <w:tcPr>
            <w:tcW w:w="3411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2,4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98,2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88,2</w:t>
            </w:r>
          </w:p>
        </w:tc>
      </w:tr>
      <w:tr w:rsidR="000F2BF9" w:rsidRPr="003F6BED" w:rsidTr="00F926C1">
        <w:tc>
          <w:tcPr>
            <w:tcW w:w="3411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0,3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150,6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  <w:t>2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0F2BF9" w:rsidRPr="003F6BED" w:rsidTr="00F926C1">
        <w:trPr>
          <w:trHeight w:val="177"/>
        </w:trPr>
        <w:tc>
          <w:tcPr>
            <w:tcW w:w="3411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111,0</w:t>
            </w:r>
          </w:p>
        </w:tc>
      </w:tr>
      <w:tr w:rsidR="000F2BF9" w:rsidRPr="003F6BED" w:rsidTr="00F926C1">
        <w:trPr>
          <w:trHeight w:val="149"/>
        </w:trPr>
        <w:tc>
          <w:tcPr>
            <w:tcW w:w="3411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shd w:val="clear" w:color="auto" w:fill="FFFF00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6,5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,0</w:t>
            </w:r>
          </w:p>
        </w:tc>
      </w:tr>
      <w:tr w:rsidR="000F2BF9" w:rsidRPr="003F6BED" w:rsidTr="00F926C1">
        <w:tc>
          <w:tcPr>
            <w:tcW w:w="3411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0F2BF9" w:rsidRPr="003F6BED" w:rsidRDefault="000F2BF9" w:rsidP="00F926C1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110,8</w:t>
            </w:r>
          </w:p>
        </w:tc>
      </w:tr>
      <w:tr w:rsidR="00F926C1" w:rsidRPr="003F6BED" w:rsidTr="00F926C1"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112,7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926C1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F926C1" w:rsidRPr="003F6BED" w:rsidTr="00F926C1">
        <w:trPr>
          <w:trHeight w:val="322"/>
        </w:trPr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105,9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926C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F926C1" w:rsidRPr="003F6BED" w:rsidTr="00F926C1">
        <w:trPr>
          <w:trHeight w:val="204"/>
        </w:trPr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5,6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103,5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926C1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109,3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F926C1" w:rsidRPr="003F6BED" w:rsidTr="00F926C1"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99,3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926C1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F926C1" w:rsidRPr="003F6BED" w:rsidTr="00F926C1"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F926C1" w:rsidRPr="003F6BED" w:rsidTr="00F926C1">
        <w:trPr>
          <w:trHeight w:val="218"/>
        </w:trPr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120,9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102,4</w:t>
            </w:r>
          </w:p>
        </w:tc>
      </w:tr>
      <w:tr w:rsidR="00F926C1" w:rsidRPr="003F6BED" w:rsidTr="00F926C1">
        <w:trPr>
          <w:trHeight w:val="242"/>
        </w:trPr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l exports (in actual prices) 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138,9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4,4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F926C1" w:rsidRPr="003F6BED" w:rsidTr="00F926C1"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F926C1" w:rsidRPr="003F6BED" w:rsidTr="00F926C1"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89,5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135,3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166,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</w:tr>
      <w:tr w:rsidR="00F926C1" w:rsidRPr="003F6BED" w:rsidTr="00F926C1"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65,3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96,7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69,4</w:t>
            </w:r>
          </w:p>
        </w:tc>
      </w:tr>
      <w:tr w:rsidR="00F926C1" w:rsidRPr="003F6BED" w:rsidTr="00F926C1"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86,6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128,9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926C1">
            <w:pPr>
              <w:ind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105,9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140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F926C1" w:rsidRPr="003F6BED" w:rsidTr="00F926C1"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371" w:type="dxa"/>
            <w:shd w:val="clear" w:color="auto" w:fill="auto"/>
          </w:tcPr>
          <w:p w:rsidR="00F926C1" w:rsidRPr="003F6BED" w:rsidRDefault="00F926C1" w:rsidP="00FA42E6">
            <w:pPr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</w:tr>
      <w:tr w:rsidR="00F926C1" w:rsidRPr="003F6BED" w:rsidTr="00F926C1">
        <w:tc>
          <w:tcPr>
            <w:tcW w:w="3411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80,6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23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143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120,0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129,1</w:t>
            </w:r>
          </w:p>
        </w:tc>
      </w:tr>
      <w:tr w:rsidR="00F926C1" w:rsidRPr="003F6BED" w:rsidTr="00F926C1">
        <w:trPr>
          <w:trHeight w:val="80"/>
        </w:trPr>
        <w:tc>
          <w:tcPr>
            <w:tcW w:w="3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347DA1">
            <w:pPr>
              <w:pStyle w:val="af0"/>
              <w:snapToGrid w:val="0"/>
              <w:ind w:firstLine="176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rom the non-CIS countries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88,9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95,5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159,0</w:t>
            </w:r>
          </w:p>
        </w:tc>
      </w:tr>
    </w:tbl>
    <w:p w:rsidR="00F26C49" w:rsidRPr="003F6BED" w:rsidRDefault="000F2BF9" w:rsidP="00347DA1">
      <w:pPr>
        <w:pStyle w:val="a6"/>
        <w:spacing w:before="0" w:after="0"/>
        <w:rPr>
          <w:rFonts w:asciiTheme="minorHAnsi" w:hAnsiTheme="minorHAnsi" w:cs="Arial"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 w:cs="Arial"/>
          <w:color w:val="000000" w:themeColor="text1"/>
          <w:sz w:val="14"/>
          <w:szCs w:val="14"/>
          <w:lang w:val="kk-KZ"/>
        </w:rPr>
        <w:t>С</w:t>
      </w:r>
      <w:r w:rsidR="00F26C49" w:rsidRPr="003F6BED">
        <w:rPr>
          <w:rFonts w:asciiTheme="minorHAnsi" w:hAnsiTheme="minorHAnsi" w:cs="Arial"/>
          <w:color w:val="000000" w:themeColor="text1"/>
          <w:sz w:val="14"/>
          <w:szCs w:val="14"/>
          <w:lang w:val="en-US"/>
        </w:rPr>
        <w:t>ontinued</w:t>
      </w:r>
    </w:p>
    <w:tbl>
      <w:tblPr>
        <w:tblW w:w="5000" w:type="pct"/>
        <w:tblLayout w:type="fixed"/>
        <w:tblLook w:val="0000"/>
      </w:tblPr>
      <w:tblGrid>
        <w:gridCol w:w="3407"/>
        <w:gridCol w:w="1074"/>
        <w:gridCol w:w="1074"/>
        <w:gridCol w:w="1075"/>
        <w:gridCol w:w="1074"/>
        <w:gridCol w:w="1074"/>
        <w:gridCol w:w="1075"/>
      </w:tblGrid>
      <w:tr w:rsidR="00F26C49" w:rsidRPr="003F6BED" w:rsidTr="0095507D">
        <w:trPr>
          <w:cantSplit/>
          <w:trHeight w:val="224"/>
        </w:trPr>
        <w:tc>
          <w:tcPr>
            <w:tcW w:w="34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3F6BED" w:rsidRDefault="00F26C49" w:rsidP="00347DA1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3F6BED" w:rsidRDefault="00F26C49" w:rsidP="00347DA1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Moldova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3F6BED" w:rsidRDefault="00F26C49" w:rsidP="00347DA1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Russia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3F6BED" w:rsidRDefault="00F26C49" w:rsidP="00347DA1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Tajikistan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26C49" w:rsidRPr="003F6BED" w:rsidRDefault="00F26C49" w:rsidP="00347DA1">
            <w:pPr>
              <w:pStyle w:val="a7"/>
              <w:snapToGrid w:val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Turkmenistan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3F6BED" w:rsidRDefault="00F26C49" w:rsidP="00347DA1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Uzbekistan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26C49" w:rsidRPr="003F6BED" w:rsidRDefault="00F26C49" w:rsidP="00347DA1">
            <w:pPr>
              <w:pStyle w:val="a7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Ukraine</w:t>
            </w:r>
          </w:p>
        </w:tc>
      </w:tr>
      <w:tr w:rsidR="000F2BF9" w:rsidRPr="003F6BED" w:rsidTr="0095507D">
        <w:trPr>
          <w:cantSplit/>
        </w:trPr>
        <w:tc>
          <w:tcPr>
            <w:tcW w:w="340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0F2BF9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Gross domestic product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107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</w:tr>
      <w:tr w:rsidR="000F2BF9" w:rsidRPr="003F6BED" w:rsidTr="0095507D">
        <w:trPr>
          <w:cantSplit/>
          <w:trHeight w:val="203"/>
        </w:trPr>
        <w:tc>
          <w:tcPr>
            <w:tcW w:w="3407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volume of industrial production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23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74" w:type="dxa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</w:tr>
      <w:tr w:rsidR="000F2BF9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Industrial production prices index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120,8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74" w:type="dxa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128,4</w:t>
            </w:r>
          </w:p>
        </w:tc>
      </w:tr>
      <w:tr w:rsidR="000F2BF9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Fixed capital investments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122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074" w:type="dxa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0F2BF9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Transportation of goods by public railway transport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74" w:type="dxa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102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</w:p>
        </w:tc>
      </w:tr>
      <w:tr w:rsidR="000F2BF9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Retail trade turnover through all channels of sales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2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,8</w:t>
            </w:r>
          </w:p>
        </w:tc>
        <w:tc>
          <w:tcPr>
            <w:tcW w:w="1074" w:type="dxa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108,9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113,8</w:t>
            </w:r>
          </w:p>
        </w:tc>
      </w:tr>
      <w:tr w:rsidR="000F2BF9" w:rsidRPr="003F6BED" w:rsidTr="0095507D">
        <w:trPr>
          <w:cantSplit/>
          <w:trHeight w:val="211"/>
        </w:trPr>
        <w:tc>
          <w:tcPr>
            <w:tcW w:w="3407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 trade organizations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110,3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,0</w:t>
            </w:r>
          </w:p>
        </w:tc>
        <w:tc>
          <w:tcPr>
            <w:tcW w:w="1074" w:type="dxa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108,7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113,4</w:t>
            </w:r>
          </w:p>
        </w:tc>
      </w:tr>
      <w:tr w:rsidR="000F2BF9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0F2BF9" w:rsidRPr="003F6BED" w:rsidRDefault="000F2BF9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Consumer price index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200" w:lineRule="exact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105,8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109,2</w:t>
            </w:r>
          </w:p>
        </w:tc>
        <w:tc>
          <w:tcPr>
            <w:tcW w:w="1074" w:type="dxa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111,1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0F2BF9" w:rsidRPr="003F6BED" w:rsidRDefault="000F2BF9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108,3</w:t>
            </w:r>
          </w:p>
        </w:tc>
      </w:tr>
      <w:tr w:rsidR="00F926C1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income of population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926C1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F926C1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Money expenditures of population for purchase of goods and payment of services 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926C1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F926C1" w:rsidRPr="003F6BED" w:rsidTr="0095507D">
        <w:trPr>
          <w:cantSplit/>
          <w:trHeight w:val="156"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Real available money income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926C1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101,7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F926C1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Average monthly nominal wages of persons engaged in the economy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110,9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108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9,0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6,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121,8</w:t>
            </w:r>
          </w:p>
        </w:tc>
      </w:tr>
      <w:tr w:rsidR="00F926C1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unemployed at survey data of labour force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F926C1" w:rsidRPr="003F6BED" w:rsidTr="0095507D">
        <w:trPr>
          <w:cantSplit/>
          <w:trHeight w:val="183"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Number of registered unemployed (end of the period)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42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</w:tr>
      <w:tr w:rsidR="00F926C1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 xml:space="preserve">Total exports (in actual prices) 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112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9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926C1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9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117,0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126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F926C1" w:rsidRPr="003F6BED" w:rsidTr="0095507D">
        <w:trPr>
          <w:cantSplit/>
          <w:trHeight w:val="167"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</w:rPr>
            </w:pPr>
          </w:p>
        </w:tc>
      </w:tr>
      <w:tr w:rsidR="00F926C1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107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125,5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926C1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,7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127,9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110,4</w:t>
            </w:r>
          </w:p>
        </w:tc>
      </w:tr>
      <w:tr w:rsidR="00F926C1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ind w:firstLine="176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 the non-CIS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113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121,3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926C1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9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times</w:t>
            </w: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112,9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128,2</w:t>
            </w:r>
          </w:p>
        </w:tc>
      </w:tr>
      <w:tr w:rsidR="00F926C1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Total imports (in actual prices)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135,2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127,5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10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123,0</w:t>
            </w: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114,8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126,1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en-US"/>
              </w:rPr>
              <w:t>4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</w:tr>
      <w:tr w:rsidR="00F926C1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of which: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color w:val="000000" w:themeColor="text1"/>
                <w:sz w:val="14"/>
                <w:szCs w:val="14"/>
              </w:rPr>
            </w:pPr>
          </w:p>
        </w:tc>
      </w:tr>
      <w:tr w:rsidR="00F926C1" w:rsidRPr="003F6BED" w:rsidTr="0095507D">
        <w:trPr>
          <w:cantSplit/>
        </w:trPr>
        <w:tc>
          <w:tcPr>
            <w:tcW w:w="3407" w:type="dxa"/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CIS countries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125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120,8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07,9</w:t>
            </w:r>
          </w:p>
        </w:tc>
        <w:tc>
          <w:tcPr>
            <w:tcW w:w="1074" w:type="dxa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121,5</w:t>
            </w:r>
          </w:p>
        </w:tc>
        <w:tc>
          <w:tcPr>
            <w:tcW w:w="1075" w:type="dxa"/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129,4</w:t>
            </w:r>
          </w:p>
        </w:tc>
      </w:tr>
      <w:tr w:rsidR="00F926C1" w:rsidRPr="003F6BED" w:rsidTr="0095507D">
        <w:trPr>
          <w:cantSplit/>
        </w:trPr>
        <w:tc>
          <w:tcPr>
            <w:tcW w:w="34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347DA1">
            <w:pPr>
              <w:pStyle w:val="a9"/>
              <w:snapToGrid w:val="0"/>
              <w:ind w:firstLine="176"/>
              <w:jc w:val="both"/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GB"/>
              </w:rPr>
              <w:t>from the non-CIS countries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138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,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128,3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154,7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110,8</w:t>
            </w:r>
          </w:p>
        </w:tc>
        <w:tc>
          <w:tcPr>
            <w:tcW w:w="10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926C1" w:rsidRPr="003F6BED" w:rsidRDefault="00F926C1" w:rsidP="00FA42E6">
            <w:pPr>
              <w:tabs>
                <w:tab w:val="left" w:pos="5245"/>
              </w:tabs>
              <w:spacing w:line="-200" w:lineRule="auto"/>
              <w:ind w:right="170" w:firstLine="0"/>
              <w:jc w:val="right"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125,5</w:t>
            </w:r>
          </w:p>
        </w:tc>
      </w:tr>
    </w:tbl>
    <w:p w:rsidR="0095507D" w:rsidRPr="003F6BED" w:rsidRDefault="0095507D" w:rsidP="0095507D">
      <w:pPr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1)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January-March 2021 to January-March 2020.</w:t>
      </w:r>
    </w:p>
    <w:p w:rsidR="0095507D" w:rsidRPr="003F6BED" w:rsidRDefault="0095507D" w:rsidP="0095507D">
      <w:pPr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2)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January-May 2021 to January-May 2020.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Given in  comparable prices.</w:t>
      </w:r>
    </w:p>
    <w:p w:rsidR="0095507D" w:rsidRPr="003F6BED" w:rsidRDefault="0095507D" w:rsidP="0095507D">
      <w:pPr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3)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Including investments in not material actives.</w:t>
      </w:r>
    </w:p>
    <w:p w:rsidR="0095507D" w:rsidRPr="003F6BED" w:rsidRDefault="0095507D" w:rsidP="0095507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4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By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the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SNA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methodology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95507D" w:rsidRPr="003F6BED" w:rsidRDefault="0095507D" w:rsidP="0095507D">
      <w:pPr>
        <w:spacing w:line="200" w:lineRule="exact"/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5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Nominal money income as % to the corresponding period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95507D" w:rsidRPr="003F6BED" w:rsidRDefault="0095507D" w:rsidP="0095507D">
      <w:pPr>
        <w:tabs>
          <w:tab w:val="left" w:pos="567"/>
        </w:tabs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6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 Real money income as % to the corresponding period.</w:t>
      </w:r>
    </w:p>
    <w:p w:rsidR="0095507D" w:rsidRPr="003F6BED" w:rsidRDefault="0095507D" w:rsidP="0095507D">
      <w:pPr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7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June 2021 to June 2020</w:t>
      </w:r>
      <w:r w:rsidR="006B3F77"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.</w:t>
      </w:r>
    </w:p>
    <w:p w:rsidR="0095507D" w:rsidRPr="003F6BED" w:rsidRDefault="0095507D" w:rsidP="0095507D">
      <w:pPr>
        <w:ind w:firstLine="284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8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Goods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loading</w:t>
      </w:r>
    </w:p>
    <w:p w:rsidR="0095507D" w:rsidRPr="003F6BED" w:rsidRDefault="0095507D" w:rsidP="0095507D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9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January-May 2021 to January-May 2020.</w:t>
      </w:r>
    </w:p>
    <w:p w:rsidR="0095507D" w:rsidRPr="003F6BED" w:rsidRDefault="0095507D" w:rsidP="0095507D">
      <w:pPr>
        <w:ind w:left="142" w:firstLine="142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10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According to the Ministry of Economic Development and Trade of the Republic of Tajikistan.</w:t>
      </w:r>
    </w:p>
    <w:p w:rsidR="0095507D" w:rsidRPr="003F6BED" w:rsidRDefault="0095507D" w:rsidP="0095507D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11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 xml:space="preserve">)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Estimate.</w:t>
      </w:r>
    </w:p>
    <w:p w:rsidR="0095507D" w:rsidRPr="003F6BED" w:rsidRDefault="0095507D" w:rsidP="0095507D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12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January-May 2021 to January-May 2020. Revenues of trade enterprises from sale of goods without cars and motorcycles.</w:t>
      </w:r>
    </w:p>
    <w:p w:rsidR="0095507D" w:rsidRPr="003F6BED" w:rsidRDefault="0095507D" w:rsidP="0095507D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>13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January-May 2021 to January-May 2020.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According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to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data provided by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the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 xml:space="preserve">Bank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Russia’s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balance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of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GB"/>
        </w:rPr>
        <w:t>payments.</w:t>
      </w:r>
    </w:p>
    <w:p w:rsidR="00CC0819" w:rsidRPr="003F6BED" w:rsidRDefault="00CC0819" w:rsidP="0095507D">
      <w:pPr>
        <w:ind w:left="284" w:firstLine="0"/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</w:pPr>
      <w:r w:rsidRPr="003F6BED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14)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kk-KZ"/>
        </w:rPr>
        <w:t xml:space="preserve"> </w:t>
      </w:r>
      <w:r w:rsidRPr="003F6BED">
        <w:rPr>
          <w:rFonts w:asciiTheme="minorHAnsi" w:hAnsiTheme="minorHAnsi"/>
          <w:i/>
          <w:color w:val="000000" w:themeColor="text1"/>
          <w:sz w:val="14"/>
          <w:szCs w:val="14"/>
          <w:lang w:val="en-US"/>
        </w:rPr>
        <w:t>Preliminary data.</w:t>
      </w:r>
    </w:p>
    <w:p w:rsidR="0095507D" w:rsidRPr="003F6BED" w:rsidRDefault="0095507D" w:rsidP="0095507D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  <w:r w:rsidRPr="003F6BED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Note: Data for Ukraine are</w:t>
      </w:r>
      <w:r w:rsidRPr="003F6BED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3F6BED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given from the official website</w:t>
      </w:r>
      <w:r w:rsidRPr="003F6BED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kk-KZ"/>
        </w:rPr>
        <w:t xml:space="preserve"> </w:t>
      </w:r>
      <w:r w:rsidRPr="003F6BED"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  <w:t>.of the State Statistics Service of Ukraine.</w:t>
      </w:r>
    </w:p>
    <w:p w:rsidR="00F26C49" w:rsidRPr="003F6BED" w:rsidRDefault="00F26C49" w:rsidP="00347DA1">
      <w:pPr>
        <w:ind w:firstLine="284"/>
        <w:rPr>
          <w:rStyle w:val="hps"/>
          <w:rFonts w:asciiTheme="minorHAnsi" w:hAnsiTheme="minorHAnsi" w:cs="Arial"/>
          <w:i/>
          <w:color w:val="000000" w:themeColor="text1"/>
          <w:sz w:val="14"/>
          <w:szCs w:val="14"/>
          <w:lang w:val="en-US"/>
        </w:rPr>
      </w:pPr>
    </w:p>
    <w:p w:rsidR="00CE2B96" w:rsidRPr="003F6BED" w:rsidRDefault="004827E0" w:rsidP="00347DA1">
      <w:pPr>
        <w:pStyle w:val="a6"/>
        <w:pageBreakBefore/>
        <w:widowControl w:val="0"/>
        <w:spacing w:before="0" w:after="0"/>
        <w:jc w:val="left"/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</w:pPr>
      <w:r w:rsidRPr="003F6BED">
        <w:rPr>
          <w:rFonts w:asciiTheme="minorHAnsi" w:hAnsiTheme="minorHAnsi" w:cs="Calibri"/>
          <w:b/>
          <w:color w:val="000000" w:themeColor="text1"/>
          <w:sz w:val="22"/>
          <w:szCs w:val="22"/>
          <w:lang w:val="en-US"/>
        </w:rPr>
        <w:lastRenderedPageBreak/>
        <w:t xml:space="preserve">Agency for Strategic planning and reforms of the Republic of Kazakhstan </w:t>
      </w:r>
    </w:p>
    <w:p w:rsidR="004827E0" w:rsidRPr="003F6BED" w:rsidRDefault="004827E0" w:rsidP="00347DA1">
      <w:pPr>
        <w:pStyle w:val="a7"/>
        <w:jc w:val="left"/>
        <w:rPr>
          <w:rFonts w:asciiTheme="minorHAnsi" w:hAnsiTheme="minorHAnsi"/>
          <w:b/>
          <w:color w:val="000000" w:themeColor="text1"/>
          <w:sz w:val="22"/>
          <w:szCs w:val="22"/>
          <w:lang w:val="en-US"/>
        </w:rPr>
      </w:pPr>
      <w:r w:rsidRPr="003F6BED">
        <w:rPr>
          <w:rFonts w:asciiTheme="minorHAnsi" w:hAnsiTheme="minorHAnsi"/>
          <w:b/>
          <w:color w:val="000000" w:themeColor="text1"/>
          <w:sz w:val="22"/>
          <w:szCs w:val="22"/>
          <w:lang w:val="en-US"/>
        </w:rPr>
        <w:t>Bureau of National statistics</w:t>
      </w:r>
    </w:p>
    <w:p w:rsidR="00CE2B96" w:rsidRPr="003F6BED" w:rsidRDefault="00CE2B96" w:rsidP="00347DA1">
      <w:pPr>
        <w:ind w:firstLine="0"/>
        <w:jc w:val="center"/>
        <w:rPr>
          <w:rFonts w:asciiTheme="minorHAnsi" w:hAnsiTheme="minorHAnsi" w:cs="Calibri"/>
          <w:color w:val="000000" w:themeColor="text1"/>
          <w:sz w:val="18"/>
          <w:szCs w:val="18"/>
          <w:lang w:val="en-US"/>
        </w:rPr>
      </w:pPr>
      <w:r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Socio-economic development of the Republic of Kazakhstan in </w:t>
      </w:r>
      <w:r w:rsidR="004670C6"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January-</w:t>
      </w:r>
      <w:r w:rsidR="00E43DB0"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Ju</w:t>
      </w:r>
      <w:r w:rsidR="00E4359C"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ly</w:t>
      </w:r>
      <w:r w:rsidR="00974059"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 xml:space="preserve"> </w:t>
      </w:r>
      <w:r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20</w:t>
      </w:r>
      <w:r w:rsidR="0091359D"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2</w:t>
      </w:r>
      <w:r w:rsidR="00FB5E65"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1</w:t>
      </w:r>
    </w:p>
    <w:p w:rsidR="006E321A" w:rsidRPr="003F6BED" w:rsidRDefault="00CE2B96" w:rsidP="00347DA1">
      <w:pPr>
        <w:pStyle w:val="a0"/>
        <w:ind w:firstLine="108"/>
        <w:jc w:val="center"/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</w:pPr>
      <w:r w:rsidRPr="003F6BED">
        <w:rPr>
          <w:rFonts w:asciiTheme="minorHAnsi" w:hAnsiTheme="minorHAnsi" w:cs="Calibri"/>
          <w:b/>
          <w:color w:val="000000" w:themeColor="text1"/>
          <w:sz w:val="18"/>
          <w:szCs w:val="18"/>
          <w:lang w:val="en-US"/>
        </w:rPr>
        <w:t>Persons responsible for the sections’ content</w:t>
      </w:r>
    </w:p>
    <w:tbl>
      <w:tblPr>
        <w:tblW w:w="10059" w:type="dxa"/>
        <w:jc w:val="center"/>
        <w:tblLook w:val="04A0"/>
      </w:tblPr>
      <w:tblGrid>
        <w:gridCol w:w="4259"/>
        <w:gridCol w:w="4259"/>
        <w:gridCol w:w="1541"/>
      </w:tblGrid>
      <w:tr w:rsidR="007C7D87" w:rsidRPr="003F6BED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3F6BED" w:rsidRDefault="00CE2B96" w:rsidP="00347DA1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Section’s name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B96" w:rsidRPr="003F6BED" w:rsidRDefault="00CE2B96" w:rsidP="00347DA1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Name and position of the responsible person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E2B96" w:rsidRPr="003F6BED" w:rsidRDefault="00CE2B96" w:rsidP="00347DA1">
            <w:pPr>
              <w:pStyle w:val="a0"/>
              <w:ind w:firstLine="0"/>
              <w:jc w:val="center"/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b/>
                <w:color w:val="000000" w:themeColor="text1"/>
                <w:sz w:val="14"/>
                <w:szCs w:val="14"/>
                <w:lang w:val="en-US"/>
              </w:rPr>
              <w:t>Telephone</w:t>
            </w:r>
          </w:p>
        </w:tc>
      </w:tr>
      <w:tr w:rsidR="007C7D87" w:rsidRPr="003F6BED" w:rsidTr="00BB39A1">
        <w:trPr>
          <w:jc w:val="center"/>
        </w:trPr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CE2B96" w:rsidRPr="003F6BED" w:rsidRDefault="00CE2B96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Summary results of the socio-economic development</w:t>
            </w:r>
          </w:p>
        </w:tc>
        <w:tc>
          <w:tcPr>
            <w:tcW w:w="4259" w:type="dxa"/>
            <w:tcBorders>
              <w:top w:val="single" w:sz="4" w:space="0" w:color="auto"/>
            </w:tcBorders>
            <w:shd w:val="clear" w:color="auto" w:fill="auto"/>
          </w:tcPr>
          <w:p w:rsidR="007307BD" w:rsidRPr="003F6BED" w:rsidRDefault="00A33607" w:rsidP="00347DA1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Kaliev Far</w:t>
            </w:r>
            <w:r w:rsidR="000E4546"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</w:t>
            </w:r>
            <w:r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hat</w:t>
            </w:r>
          </w:p>
          <w:p w:rsidR="007130DB" w:rsidRPr="003F6BED" w:rsidRDefault="00A33607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for the development of statistical processes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:rsidR="00CE2B96" w:rsidRPr="003F6BED" w:rsidRDefault="00CE2B96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</w:t>
            </w:r>
            <w:r w:rsidR="00A33607"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95</w:t>
            </w:r>
          </w:p>
        </w:tc>
      </w:tr>
      <w:tr w:rsidR="007C7D87" w:rsidRPr="003F6BED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3F6BED" w:rsidRDefault="00BB39A1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Demographic </w:t>
            </w:r>
            <w:r w:rsidR="006D40CD"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statistics</w:t>
            </w:r>
          </w:p>
          <w:p w:rsidR="00BB39A1" w:rsidRPr="003F6BED" w:rsidRDefault="00BB39A1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Crim</w:t>
            </w:r>
            <w:r w:rsidR="006D40CD"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inality</w:t>
            </w:r>
          </w:p>
        </w:tc>
        <w:tc>
          <w:tcPr>
            <w:tcW w:w="4259" w:type="dxa"/>
            <w:shd w:val="clear" w:color="auto" w:fill="auto"/>
          </w:tcPr>
          <w:p w:rsidR="00BB39A1" w:rsidRPr="003F6BED" w:rsidRDefault="00BB39A1" w:rsidP="00347DA1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Hanzhigitov Nurlan</w:t>
            </w:r>
          </w:p>
          <w:p w:rsidR="007130DB" w:rsidRPr="003F6BED" w:rsidRDefault="00A33607" w:rsidP="00347DA1">
            <w:pPr>
              <w:pStyle w:val="a0"/>
              <w:ind w:left="41"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social and demographic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3F6BED" w:rsidRDefault="00BB39A1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061</w:t>
            </w:r>
          </w:p>
        </w:tc>
      </w:tr>
      <w:tr w:rsidR="007C7D87" w:rsidRPr="003F6BED" w:rsidTr="00BB39A1">
        <w:trPr>
          <w:jc w:val="center"/>
        </w:trPr>
        <w:tc>
          <w:tcPr>
            <w:tcW w:w="4259" w:type="dxa"/>
            <w:shd w:val="clear" w:color="auto" w:fill="auto"/>
          </w:tcPr>
          <w:p w:rsidR="00BB39A1" w:rsidRPr="003F6BED" w:rsidRDefault="009F0573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Population income</w:t>
            </w:r>
          </w:p>
          <w:p w:rsidR="00BB39A1" w:rsidRPr="003F6BED" w:rsidRDefault="00BB39A1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Labor and employment statistics</w:t>
            </w:r>
          </w:p>
        </w:tc>
        <w:tc>
          <w:tcPr>
            <w:tcW w:w="4259" w:type="dxa"/>
            <w:shd w:val="clear" w:color="auto" w:fill="auto"/>
          </w:tcPr>
          <w:p w:rsidR="00BB39A1" w:rsidRPr="003F6BED" w:rsidRDefault="00BB39A1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Belonosova Natalya</w:t>
            </w:r>
          </w:p>
          <w:p w:rsidR="007130DB" w:rsidRPr="003F6BED" w:rsidRDefault="00A33607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labor and living standards statistics</w:t>
            </w:r>
          </w:p>
        </w:tc>
        <w:tc>
          <w:tcPr>
            <w:tcW w:w="1541" w:type="dxa"/>
            <w:shd w:val="clear" w:color="auto" w:fill="auto"/>
          </w:tcPr>
          <w:p w:rsidR="00BB39A1" w:rsidRPr="003F6BED" w:rsidRDefault="00BB39A1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+7 7172 749022</w:t>
            </w:r>
          </w:p>
        </w:tc>
      </w:tr>
      <w:tr w:rsidR="007C7D87" w:rsidRPr="003F6BED" w:rsidTr="00AB3BD5">
        <w:trPr>
          <w:trHeight w:val="178"/>
          <w:jc w:val="center"/>
        </w:trPr>
        <w:tc>
          <w:tcPr>
            <w:tcW w:w="4259" w:type="dxa"/>
            <w:shd w:val="clear" w:color="auto" w:fill="auto"/>
          </w:tcPr>
          <w:p w:rsidR="00573BA9" w:rsidRPr="003F6BED" w:rsidRDefault="00573BA9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Prices statistics</w:t>
            </w:r>
          </w:p>
        </w:tc>
        <w:tc>
          <w:tcPr>
            <w:tcW w:w="4259" w:type="dxa"/>
            <w:shd w:val="clear" w:color="auto" w:fill="auto"/>
          </w:tcPr>
          <w:p w:rsidR="00573BA9" w:rsidRPr="003F6BED" w:rsidRDefault="008452BE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Zhakipbekuly Kuanyshbek</w:t>
            </w:r>
          </w:p>
          <w:p w:rsidR="007130DB" w:rsidRPr="003F6BED" w:rsidRDefault="00A33607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Price statistics department</w:t>
            </w:r>
          </w:p>
        </w:tc>
        <w:tc>
          <w:tcPr>
            <w:tcW w:w="1541" w:type="dxa"/>
            <w:shd w:val="clear" w:color="auto" w:fill="auto"/>
          </w:tcPr>
          <w:p w:rsidR="00573BA9" w:rsidRPr="003F6BED" w:rsidRDefault="00573BA9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+7 7172 749057</w:t>
            </w:r>
          </w:p>
        </w:tc>
      </w:tr>
      <w:tr w:rsidR="007C7D87" w:rsidRPr="003F6BED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3222BC" w:rsidRPr="003F6BED" w:rsidRDefault="003222BC" w:rsidP="00347DA1">
            <w:pPr>
              <w:pStyle w:val="a0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Gross domestic productby method of production</w:t>
            </w:r>
          </w:p>
          <w:p w:rsidR="003222BC" w:rsidRPr="003F6BED" w:rsidRDefault="003222BC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GB"/>
              </w:rPr>
              <w:t>Financial system</w:t>
            </w:r>
          </w:p>
          <w:p w:rsidR="00880E86" w:rsidRPr="003F6BED" w:rsidRDefault="009F0573" w:rsidP="00347DA1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</w:pPr>
            <w:r w:rsidRPr="003F6BED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M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kk-KZ"/>
              </w:rPr>
              <w:t>onetary credit system</w:t>
            </w:r>
          </w:p>
          <w:p w:rsidR="006D40CD" w:rsidRPr="003F6BED" w:rsidRDefault="006D40CD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Financial and economic activities of enterprises</w:t>
            </w:r>
          </w:p>
          <w:p w:rsidR="006D40CD" w:rsidRPr="003F6BED" w:rsidRDefault="006D40CD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Style w:val="22"/>
                <w:rFonts w:asciiTheme="minorHAnsi" w:hAnsiTheme="minorHAnsi" w:cs="Arial"/>
                <w:b w:val="0"/>
                <w:bCs/>
                <w:color w:val="000000" w:themeColor="text1"/>
                <w:sz w:val="14"/>
                <w:szCs w:val="14"/>
                <w:lang w:val="en-US"/>
              </w:rPr>
              <w:t>Small and medium enterprises</w:t>
            </w:r>
          </w:p>
        </w:tc>
        <w:tc>
          <w:tcPr>
            <w:tcW w:w="4259" w:type="dxa"/>
            <w:shd w:val="clear" w:color="auto" w:fill="auto"/>
          </w:tcPr>
          <w:p w:rsidR="00CE2B96" w:rsidRPr="003F6BED" w:rsidRDefault="000C5323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Na</w:t>
            </w:r>
            <w:r w:rsidR="00A53B47"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ip</w:t>
            </w:r>
            <w:r w:rsidR="00A53B47"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b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ekov Aset</w:t>
            </w:r>
          </w:p>
          <w:p w:rsidR="00CE2B96" w:rsidRPr="003F6BED" w:rsidRDefault="00AC2517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national accounts s</w:t>
            </w:r>
            <w:r w:rsidR="00A33607"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tatistics</w:t>
            </w:r>
          </w:p>
        </w:tc>
        <w:tc>
          <w:tcPr>
            <w:tcW w:w="1541" w:type="dxa"/>
            <w:shd w:val="clear" w:color="auto" w:fill="auto"/>
          </w:tcPr>
          <w:p w:rsidR="00CE2B96" w:rsidRPr="003F6BED" w:rsidRDefault="00CE2B96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</w:t>
            </w:r>
            <w:r w:rsidR="00767DB1"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502</w:t>
            </w:r>
          </w:p>
        </w:tc>
      </w:tr>
      <w:tr w:rsidR="007C7D87" w:rsidRPr="003F6BED" w:rsidTr="00573BA9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3F6BED" w:rsidRDefault="00573BA9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Statistics of enterprises</w:t>
            </w:r>
          </w:p>
        </w:tc>
        <w:tc>
          <w:tcPr>
            <w:tcW w:w="4259" w:type="dxa"/>
            <w:shd w:val="clear" w:color="auto" w:fill="auto"/>
          </w:tcPr>
          <w:p w:rsidR="00573BA9" w:rsidRPr="003F6BED" w:rsidRDefault="00573BA9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Isayev Darkhan</w:t>
            </w:r>
          </w:p>
          <w:p w:rsidR="007130DB" w:rsidRPr="003F6BED" w:rsidRDefault="00AC2517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kk-KZ"/>
              </w:rPr>
            </w:pPr>
            <w:r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statistical registers and classifications</w:t>
            </w:r>
          </w:p>
        </w:tc>
        <w:tc>
          <w:tcPr>
            <w:tcW w:w="1541" w:type="dxa"/>
            <w:shd w:val="clear" w:color="auto" w:fill="auto"/>
          </w:tcPr>
          <w:p w:rsidR="00573BA9" w:rsidRPr="003F6BED" w:rsidRDefault="00573BA9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+7 7172 749058</w:t>
            </w:r>
          </w:p>
        </w:tc>
      </w:tr>
      <w:tr w:rsidR="007C7D87" w:rsidRPr="003F6BED" w:rsidTr="00D706B7">
        <w:trPr>
          <w:trHeight w:val="452"/>
          <w:jc w:val="center"/>
        </w:trPr>
        <w:tc>
          <w:tcPr>
            <w:tcW w:w="4259" w:type="dxa"/>
            <w:shd w:val="clear" w:color="auto" w:fill="auto"/>
          </w:tcPr>
          <w:p w:rsidR="00573BA9" w:rsidRPr="003F6BED" w:rsidRDefault="00573BA9" w:rsidP="00347DA1">
            <w:pPr>
              <w:pStyle w:val="a0"/>
              <w:ind w:firstLine="0"/>
              <w:jc w:val="left"/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Domestic trade 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statistics</w:t>
            </w:r>
          </w:p>
          <w:p w:rsidR="00573BA9" w:rsidRPr="003F6BED" w:rsidRDefault="00573BA9" w:rsidP="00347DA1">
            <w:pPr>
              <w:pStyle w:val="a0"/>
              <w:ind w:firstLine="0"/>
              <w:jc w:val="left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Foreign and</w:t>
            </w:r>
            <w:r w:rsidRPr="003F6BED">
              <w:rPr>
                <w:rStyle w:val="FontStyle177"/>
                <w:rFonts w:asciiTheme="minorHAnsi" w:hAnsiTheme="minorHAnsi"/>
                <w:b w:val="0"/>
                <w:color w:val="000000" w:themeColor="text1"/>
                <w:sz w:val="14"/>
                <w:szCs w:val="14"/>
                <w:lang w:val="en-US"/>
              </w:rPr>
              <w:t xml:space="preserve">mutual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trade statistics</w:t>
            </w:r>
          </w:p>
          <w:p w:rsidR="00D706B7" w:rsidRPr="003F6BED" w:rsidRDefault="00573BA9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T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kk-KZ"/>
              </w:rPr>
              <w:t>ransport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3F6BED" w:rsidRDefault="00573BA9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Karaulova Gulmira</w:t>
            </w:r>
          </w:p>
          <w:p w:rsidR="00573BA9" w:rsidRPr="003F6BED" w:rsidRDefault="00AC2517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services and energy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3F6BED" w:rsidRDefault="00573BA9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+7 7172 749060</w:t>
            </w:r>
          </w:p>
        </w:tc>
      </w:tr>
      <w:tr w:rsidR="007C7D87" w:rsidRPr="003F6BED" w:rsidTr="00880E86">
        <w:trPr>
          <w:jc w:val="center"/>
        </w:trPr>
        <w:tc>
          <w:tcPr>
            <w:tcW w:w="4259" w:type="dxa"/>
            <w:shd w:val="clear" w:color="auto" w:fill="auto"/>
          </w:tcPr>
          <w:p w:rsidR="00573BA9" w:rsidRPr="003F6BED" w:rsidRDefault="0015117B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Investment statistics</w:t>
            </w:r>
          </w:p>
          <w:p w:rsidR="0015117B" w:rsidRPr="003F6BED" w:rsidRDefault="0015117B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Agriculture, forestry, hunting and fisheries statistics</w:t>
            </w:r>
          </w:p>
          <w:p w:rsidR="0015117B" w:rsidRPr="003F6BED" w:rsidRDefault="0015117B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 xml:space="preserve">Industrial production </w:t>
            </w: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>statistics</w:t>
            </w:r>
          </w:p>
          <w:p w:rsidR="007130DB" w:rsidRPr="003F6BED" w:rsidRDefault="0015117B" w:rsidP="00347DA1">
            <w:pPr>
              <w:pStyle w:val="afd"/>
              <w:ind w:firstLine="0"/>
              <w:rPr>
                <w:rFonts w:asciiTheme="minorHAnsi" w:hAnsiTheme="minorHAnsi"/>
                <w:color w:val="000000" w:themeColor="text1"/>
                <w:sz w:val="14"/>
                <w:szCs w:val="14"/>
                <w:lang w:val="kk-KZ" w:eastAsia="ru-RU"/>
              </w:rPr>
            </w:pPr>
            <w:r w:rsidRPr="003F6BED">
              <w:rPr>
                <w:rFonts w:asciiTheme="minorHAnsi" w:hAnsiTheme="minorHAnsi"/>
                <w:color w:val="000000" w:themeColor="text1"/>
                <w:sz w:val="14"/>
                <w:szCs w:val="14"/>
                <w:lang w:val="en-US"/>
              </w:rPr>
              <w:t xml:space="preserve">Construction </w:t>
            </w:r>
            <w:r w:rsidRPr="003F6BED">
              <w:rPr>
                <w:rStyle w:val="af4"/>
                <w:rFonts w:asciiTheme="minorHAnsi" w:hAnsiTheme="minorHAnsi"/>
                <w:color w:val="000000" w:themeColor="text1"/>
                <w:sz w:val="14"/>
                <w:szCs w:val="14"/>
                <w:u w:val="none"/>
                <w:lang w:val="en-US"/>
              </w:rPr>
              <w:t>statistics</w:t>
            </w:r>
          </w:p>
        </w:tc>
        <w:tc>
          <w:tcPr>
            <w:tcW w:w="4259" w:type="dxa"/>
            <w:shd w:val="clear" w:color="auto" w:fill="auto"/>
          </w:tcPr>
          <w:p w:rsidR="00573BA9" w:rsidRPr="003F6BED" w:rsidRDefault="00573BA9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Shauenova Asel</w:t>
            </w:r>
          </w:p>
          <w:p w:rsidR="00AC2517" w:rsidRPr="003F6BED" w:rsidRDefault="00AC2517" w:rsidP="00347DA1">
            <w:pPr>
              <w:pStyle w:val="a0"/>
              <w:ind w:firstLine="0"/>
              <w:jc w:val="left"/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Director of the Department of production and</w:t>
            </w:r>
          </w:p>
          <w:p w:rsidR="00573BA9" w:rsidRPr="003F6BED" w:rsidRDefault="00AC2517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</w:pPr>
            <w:r w:rsidRPr="003F6BED">
              <w:rPr>
                <w:rStyle w:val="hps"/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environment statistics</w:t>
            </w:r>
          </w:p>
        </w:tc>
        <w:tc>
          <w:tcPr>
            <w:tcW w:w="1541" w:type="dxa"/>
            <w:shd w:val="clear" w:color="auto" w:fill="auto"/>
          </w:tcPr>
          <w:p w:rsidR="00573BA9" w:rsidRPr="003F6BED" w:rsidRDefault="00573BA9" w:rsidP="00347DA1">
            <w:pPr>
              <w:pStyle w:val="a0"/>
              <w:ind w:firstLine="0"/>
              <w:jc w:val="left"/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</w:pP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  <w:lang w:val="en-US"/>
              </w:rPr>
              <w:t>+ 7 7172 74905</w:t>
            </w:r>
            <w:r w:rsidRPr="003F6BED">
              <w:rPr>
                <w:rFonts w:asciiTheme="minorHAnsi" w:hAnsiTheme="minorHAnsi" w:cs="Calibri"/>
                <w:color w:val="000000" w:themeColor="text1"/>
                <w:sz w:val="14"/>
                <w:szCs w:val="14"/>
              </w:rPr>
              <w:t>6</w:t>
            </w:r>
          </w:p>
        </w:tc>
      </w:tr>
      <w:tr w:rsidR="00CE2B96" w:rsidRPr="003F6BED" w:rsidTr="00880E86">
        <w:trPr>
          <w:jc w:val="center"/>
        </w:trPr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3F3064" w:rsidRPr="003F6BED" w:rsidRDefault="003F3064" w:rsidP="00347DA1">
            <w:pPr>
              <w:pStyle w:val="afd"/>
              <w:ind w:firstLine="0"/>
              <w:rPr>
                <w:rFonts w:asciiTheme="minorHAnsi" w:hAnsiTheme="minorHAnsi" w:cs="Arial"/>
                <w:bCs/>
                <w:strike/>
                <w:color w:val="000000" w:themeColor="text1"/>
                <w:sz w:val="14"/>
                <w:szCs w:val="14"/>
              </w:rPr>
            </w:pPr>
          </w:p>
        </w:tc>
        <w:tc>
          <w:tcPr>
            <w:tcW w:w="4259" w:type="dxa"/>
            <w:tcBorders>
              <w:bottom w:val="single" w:sz="4" w:space="0" w:color="auto"/>
            </w:tcBorders>
            <w:shd w:val="clear" w:color="auto" w:fill="auto"/>
          </w:tcPr>
          <w:p w:rsidR="00CE2B96" w:rsidRPr="003F6BED" w:rsidRDefault="00CE2B96" w:rsidP="00347DA1">
            <w:pPr>
              <w:ind w:firstLine="0"/>
              <w:jc w:val="left"/>
              <w:rPr>
                <w:rFonts w:asciiTheme="minorHAnsi" w:hAnsiTheme="minorHAnsi" w:cs="Calibri"/>
                <w:strike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:rsidR="00CE2B96" w:rsidRPr="003F6BED" w:rsidRDefault="00CE2B96" w:rsidP="00347DA1">
            <w:pPr>
              <w:ind w:firstLine="0"/>
              <w:jc w:val="left"/>
              <w:rPr>
                <w:rFonts w:asciiTheme="minorHAnsi" w:hAnsiTheme="minorHAnsi" w:cs="Calibri"/>
                <w:strike/>
                <w:color w:val="000000" w:themeColor="text1"/>
                <w:sz w:val="14"/>
                <w:szCs w:val="14"/>
                <w:lang w:val="en-US"/>
              </w:rPr>
            </w:pPr>
          </w:p>
        </w:tc>
      </w:tr>
    </w:tbl>
    <w:p w:rsidR="00BB39A1" w:rsidRPr="003F6BED" w:rsidRDefault="00BB39A1" w:rsidP="00347DA1">
      <w:pPr>
        <w:pStyle w:val="afd"/>
        <w:ind w:firstLine="0"/>
        <w:rPr>
          <w:rStyle w:val="afc"/>
          <w:rFonts w:asciiTheme="minorHAnsi" w:hAnsiTheme="minorHAnsi" w:cs="Calibri"/>
          <w:i w:val="0"/>
          <w:color w:val="000000" w:themeColor="text1"/>
          <w:sz w:val="14"/>
          <w:szCs w:val="14"/>
          <w:lang w:val="en-GB"/>
        </w:rPr>
      </w:pPr>
    </w:p>
    <w:sectPr w:rsidR="00BB39A1" w:rsidRPr="003F6BED" w:rsidSect="00347DA1">
      <w:footerReference w:type="even" r:id="rId12"/>
      <w:footerReference w:type="default" r:id="rId13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857" w:rsidRDefault="00DD0857" w:rsidP="006464EB">
      <w:pPr>
        <w:pStyle w:val="af0"/>
      </w:pPr>
      <w:r>
        <w:separator/>
      </w:r>
    </w:p>
  </w:endnote>
  <w:endnote w:type="continuationSeparator" w:id="1">
    <w:p w:rsidR="00DD0857" w:rsidRDefault="00DD0857" w:rsidP="006464EB">
      <w:pPr>
        <w:pStyle w:val="af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59C" w:rsidRDefault="00D81A94" w:rsidP="0032200F">
    <w:pPr>
      <w:pStyle w:val="af9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E4359C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E4359C">
      <w:rPr>
        <w:rStyle w:val="afb"/>
        <w:noProof/>
      </w:rPr>
      <w:t>1</w:t>
    </w:r>
    <w:r>
      <w:rPr>
        <w:rStyle w:val="afb"/>
      </w:rPr>
      <w:fldChar w:fldCharType="end"/>
    </w:r>
  </w:p>
  <w:p w:rsidR="00E4359C" w:rsidRDefault="00E4359C" w:rsidP="006464EB">
    <w:pPr>
      <w:pStyle w:val="af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59C" w:rsidRPr="00816DC6" w:rsidRDefault="00D81A94">
    <w:pPr>
      <w:pStyle w:val="af9"/>
      <w:jc w:val="right"/>
      <w:rPr>
        <w:rFonts w:ascii="Calibri" w:hAnsi="Calibri"/>
        <w:b/>
        <w:sz w:val="14"/>
        <w:szCs w:val="14"/>
      </w:rPr>
    </w:pPr>
    <w:r w:rsidRPr="00816DC6">
      <w:rPr>
        <w:rFonts w:ascii="Calibri" w:hAnsi="Calibri"/>
        <w:b/>
        <w:sz w:val="14"/>
        <w:szCs w:val="14"/>
      </w:rPr>
      <w:fldChar w:fldCharType="begin"/>
    </w:r>
    <w:r w:rsidR="00E4359C" w:rsidRPr="00816DC6">
      <w:rPr>
        <w:rFonts w:ascii="Calibri" w:hAnsi="Calibri"/>
        <w:b/>
        <w:sz w:val="14"/>
        <w:szCs w:val="14"/>
      </w:rPr>
      <w:instrText xml:space="preserve"> PAGE   \* MERGEFORMAT </w:instrText>
    </w:r>
    <w:r w:rsidRPr="00816DC6">
      <w:rPr>
        <w:rFonts w:ascii="Calibri" w:hAnsi="Calibri"/>
        <w:b/>
        <w:sz w:val="14"/>
        <w:szCs w:val="14"/>
      </w:rPr>
      <w:fldChar w:fldCharType="separate"/>
    </w:r>
    <w:r w:rsidR="00415B74">
      <w:rPr>
        <w:rFonts w:ascii="Calibri" w:hAnsi="Calibri"/>
        <w:b/>
        <w:noProof/>
        <w:sz w:val="14"/>
        <w:szCs w:val="14"/>
      </w:rPr>
      <w:t>7</w:t>
    </w:r>
    <w:r w:rsidRPr="00816DC6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857" w:rsidRDefault="00DD0857" w:rsidP="006464EB">
      <w:pPr>
        <w:pStyle w:val="af0"/>
      </w:pPr>
      <w:r>
        <w:separator/>
      </w:r>
    </w:p>
  </w:footnote>
  <w:footnote w:type="continuationSeparator" w:id="1">
    <w:p w:rsidR="00DD0857" w:rsidRDefault="00DD0857" w:rsidP="006464EB">
      <w:pPr>
        <w:pStyle w:val="af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EAEE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2AD2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32C1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2FED1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09464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0427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486D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A461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C8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430B5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0729A9"/>
    <w:multiLevelType w:val="hybridMultilevel"/>
    <w:tmpl w:val="1D906722"/>
    <w:lvl w:ilvl="0" w:tplc="208E614C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1232CC5"/>
    <w:multiLevelType w:val="hybridMultilevel"/>
    <w:tmpl w:val="76C0138A"/>
    <w:lvl w:ilvl="0" w:tplc="213AF0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70D0D55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13">
    <w:nsid w:val="17EC65E9"/>
    <w:multiLevelType w:val="hybridMultilevel"/>
    <w:tmpl w:val="01F208B4"/>
    <w:lvl w:ilvl="0" w:tplc="D92E32F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4A74F6"/>
    <w:multiLevelType w:val="hybridMultilevel"/>
    <w:tmpl w:val="D43223DA"/>
    <w:lvl w:ilvl="0" w:tplc="374477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4D589F"/>
    <w:multiLevelType w:val="hybridMultilevel"/>
    <w:tmpl w:val="6B147C76"/>
    <w:lvl w:ilvl="0" w:tplc="4A66C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892A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A234008"/>
    <w:multiLevelType w:val="hybridMultilevel"/>
    <w:tmpl w:val="555C0A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ED55B6"/>
    <w:multiLevelType w:val="hybridMultilevel"/>
    <w:tmpl w:val="CCF8DCAE"/>
    <w:lvl w:ilvl="0" w:tplc="D9D0A0A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040F98"/>
    <w:multiLevelType w:val="singleLevel"/>
    <w:tmpl w:val="F0D6F7E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0">
    <w:nsid w:val="5C130ECF"/>
    <w:multiLevelType w:val="singleLevel"/>
    <w:tmpl w:val="AEAEE15C"/>
    <w:lvl w:ilvl="0">
      <w:start w:val="1"/>
      <w:numFmt w:val="decimal"/>
      <w:lvlText w:val="%1."/>
      <w:legacy w:legacy="1" w:legacySpace="0" w:legacyIndent="397"/>
      <w:lvlJc w:val="left"/>
      <w:pPr>
        <w:ind w:left="794" w:hanging="397"/>
      </w:pPr>
    </w:lvl>
  </w:abstractNum>
  <w:abstractNum w:abstractNumId="21">
    <w:nsid w:val="65DD151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6D1E7794"/>
    <w:multiLevelType w:val="hybridMultilevel"/>
    <w:tmpl w:val="8B0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A5854"/>
    <w:multiLevelType w:val="hybridMultilevel"/>
    <w:tmpl w:val="228EE542"/>
    <w:lvl w:ilvl="0" w:tplc="C0367D16">
      <w:start w:val="13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0374ED5"/>
    <w:multiLevelType w:val="hybridMultilevel"/>
    <w:tmpl w:val="65B8CE0A"/>
    <w:lvl w:ilvl="0" w:tplc="137006F6">
      <w:start w:val="13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9371125"/>
    <w:multiLevelType w:val="hybridMultilevel"/>
    <w:tmpl w:val="F260C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1"/>
  </w:num>
  <w:num w:numId="5">
    <w:abstractNumId w:val="25"/>
  </w:num>
  <w:num w:numId="6">
    <w:abstractNumId w:val="18"/>
  </w:num>
  <w:num w:numId="7">
    <w:abstractNumId w:val="10"/>
  </w:num>
  <w:num w:numId="8">
    <w:abstractNumId w:val="22"/>
  </w:num>
  <w:num w:numId="9">
    <w:abstractNumId w:val="17"/>
  </w:num>
  <w:num w:numId="10">
    <w:abstractNumId w:val="13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2"/>
  </w:num>
  <w:num w:numId="25">
    <w:abstractNumId w:val="24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hideGrammaticalErrors/>
  <w:attachedTemplate r:id="rId1"/>
  <w:linkStyle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5798"/>
    <w:rsid w:val="000005B2"/>
    <w:rsid w:val="00000652"/>
    <w:rsid w:val="00000839"/>
    <w:rsid w:val="00000A36"/>
    <w:rsid w:val="00000A82"/>
    <w:rsid w:val="00000CFA"/>
    <w:rsid w:val="000011EA"/>
    <w:rsid w:val="00001691"/>
    <w:rsid w:val="00001768"/>
    <w:rsid w:val="000018EF"/>
    <w:rsid w:val="00001912"/>
    <w:rsid w:val="0000193A"/>
    <w:rsid w:val="00001B51"/>
    <w:rsid w:val="00002274"/>
    <w:rsid w:val="0000238F"/>
    <w:rsid w:val="00002832"/>
    <w:rsid w:val="00002A78"/>
    <w:rsid w:val="00002E1D"/>
    <w:rsid w:val="00003265"/>
    <w:rsid w:val="00003EDC"/>
    <w:rsid w:val="00004198"/>
    <w:rsid w:val="00004777"/>
    <w:rsid w:val="000051A0"/>
    <w:rsid w:val="00005907"/>
    <w:rsid w:val="00005BF8"/>
    <w:rsid w:val="00006036"/>
    <w:rsid w:val="00006185"/>
    <w:rsid w:val="000062E5"/>
    <w:rsid w:val="00006305"/>
    <w:rsid w:val="000065ED"/>
    <w:rsid w:val="000066C2"/>
    <w:rsid w:val="00006859"/>
    <w:rsid w:val="000068B7"/>
    <w:rsid w:val="000068CB"/>
    <w:rsid w:val="000068E4"/>
    <w:rsid w:val="00006C04"/>
    <w:rsid w:val="00006D86"/>
    <w:rsid w:val="0000738B"/>
    <w:rsid w:val="00007976"/>
    <w:rsid w:val="00007AD8"/>
    <w:rsid w:val="00007C0A"/>
    <w:rsid w:val="00007CFA"/>
    <w:rsid w:val="00007EB6"/>
    <w:rsid w:val="00007F1C"/>
    <w:rsid w:val="000102E6"/>
    <w:rsid w:val="00010341"/>
    <w:rsid w:val="00010557"/>
    <w:rsid w:val="00010CD7"/>
    <w:rsid w:val="00010DF9"/>
    <w:rsid w:val="00010EA1"/>
    <w:rsid w:val="00011055"/>
    <w:rsid w:val="00011223"/>
    <w:rsid w:val="00011233"/>
    <w:rsid w:val="000115B2"/>
    <w:rsid w:val="00011C26"/>
    <w:rsid w:val="00012139"/>
    <w:rsid w:val="000122E1"/>
    <w:rsid w:val="00012305"/>
    <w:rsid w:val="0001237C"/>
    <w:rsid w:val="000124EE"/>
    <w:rsid w:val="0001289D"/>
    <w:rsid w:val="00012F81"/>
    <w:rsid w:val="000130A1"/>
    <w:rsid w:val="000133A0"/>
    <w:rsid w:val="0001341E"/>
    <w:rsid w:val="00013F0D"/>
    <w:rsid w:val="00014041"/>
    <w:rsid w:val="00014502"/>
    <w:rsid w:val="00014744"/>
    <w:rsid w:val="00014A1A"/>
    <w:rsid w:val="00014AF0"/>
    <w:rsid w:val="00014DB1"/>
    <w:rsid w:val="000150BB"/>
    <w:rsid w:val="00015483"/>
    <w:rsid w:val="0001555B"/>
    <w:rsid w:val="000157F5"/>
    <w:rsid w:val="00015FC2"/>
    <w:rsid w:val="000161D7"/>
    <w:rsid w:val="00016C4D"/>
    <w:rsid w:val="00016D46"/>
    <w:rsid w:val="00016FE0"/>
    <w:rsid w:val="000170AB"/>
    <w:rsid w:val="000170F8"/>
    <w:rsid w:val="000172BF"/>
    <w:rsid w:val="00017455"/>
    <w:rsid w:val="0001760E"/>
    <w:rsid w:val="0001763D"/>
    <w:rsid w:val="00017ADC"/>
    <w:rsid w:val="00017CB7"/>
    <w:rsid w:val="00020175"/>
    <w:rsid w:val="000206DD"/>
    <w:rsid w:val="00020799"/>
    <w:rsid w:val="000207C1"/>
    <w:rsid w:val="000207DE"/>
    <w:rsid w:val="000208E4"/>
    <w:rsid w:val="00020CE3"/>
    <w:rsid w:val="00020D84"/>
    <w:rsid w:val="000210C6"/>
    <w:rsid w:val="000217C8"/>
    <w:rsid w:val="00021BA8"/>
    <w:rsid w:val="00021C4F"/>
    <w:rsid w:val="00021EC9"/>
    <w:rsid w:val="00022552"/>
    <w:rsid w:val="00022BD5"/>
    <w:rsid w:val="00022E24"/>
    <w:rsid w:val="0002382B"/>
    <w:rsid w:val="00023A53"/>
    <w:rsid w:val="00023EA6"/>
    <w:rsid w:val="00024186"/>
    <w:rsid w:val="000243F9"/>
    <w:rsid w:val="00024EF1"/>
    <w:rsid w:val="00025148"/>
    <w:rsid w:val="00025666"/>
    <w:rsid w:val="000256AA"/>
    <w:rsid w:val="00025788"/>
    <w:rsid w:val="00025927"/>
    <w:rsid w:val="0002592B"/>
    <w:rsid w:val="00025DAF"/>
    <w:rsid w:val="00025EA5"/>
    <w:rsid w:val="00025EB2"/>
    <w:rsid w:val="00025ED4"/>
    <w:rsid w:val="0002651E"/>
    <w:rsid w:val="00026E91"/>
    <w:rsid w:val="00027D15"/>
    <w:rsid w:val="00027FA1"/>
    <w:rsid w:val="00027FF1"/>
    <w:rsid w:val="00030762"/>
    <w:rsid w:val="000308B4"/>
    <w:rsid w:val="00030990"/>
    <w:rsid w:val="00030FAC"/>
    <w:rsid w:val="00031160"/>
    <w:rsid w:val="0003141B"/>
    <w:rsid w:val="00031FF5"/>
    <w:rsid w:val="00032417"/>
    <w:rsid w:val="0003292C"/>
    <w:rsid w:val="0003298E"/>
    <w:rsid w:val="00032DE6"/>
    <w:rsid w:val="00032EDA"/>
    <w:rsid w:val="00033079"/>
    <w:rsid w:val="00033664"/>
    <w:rsid w:val="00033885"/>
    <w:rsid w:val="00034C29"/>
    <w:rsid w:val="00034E0C"/>
    <w:rsid w:val="00034F82"/>
    <w:rsid w:val="00035CF4"/>
    <w:rsid w:val="00035D36"/>
    <w:rsid w:val="00036262"/>
    <w:rsid w:val="000368C2"/>
    <w:rsid w:val="00036DEC"/>
    <w:rsid w:val="0003733D"/>
    <w:rsid w:val="000373E9"/>
    <w:rsid w:val="00040072"/>
    <w:rsid w:val="00040228"/>
    <w:rsid w:val="00040384"/>
    <w:rsid w:val="0004073C"/>
    <w:rsid w:val="000409DB"/>
    <w:rsid w:val="00040BC5"/>
    <w:rsid w:val="00040DC2"/>
    <w:rsid w:val="00040F5F"/>
    <w:rsid w:val="0004145F"/>
    <w:rsid w:val="00041818"/>
    <w:rsid w:val="00041961"/>
    <w:rsid w:val="000419CA"/>
    <w:rsid w:val="0004220C"/>
    <w:rsid w:val="00042218"/>
    <w:rsid w:val="0004234E"/>
    <w:rsid w:val="00042802"/>
    <w:rsid w:val="00042B5C"/>
    <w:rsid w:val="00043D38"/>
    <w:rsid w:val="0004408B"/>
    <w:rsid w:val="000440BE"/>
    <w:rsid w:val="00044134"/>
    <w:rsid w:val="00044D4A"/>
    <w:rsid w:val="00044D79"/>
    <w:rsid w:val="00044FDA"/>
    <w:rsid w:val="00045246"/>
    <w:rsid w:val="000453E3"/>
    <w:rsid w:val="000453FA"/>
    <w:rsid w:val="000456CE"/>
    <w:rsid w:val="000459D0"/>
    <w:rsid w:val="00045A23"/>
    <w:rsid w:val="00045D6B"/>
    <w:rsid w:val="00045EE7"/>
    <w:rsid w:val="0004601E"/>
    <w:rsid w:val="000467FF"/>
    <w:rsid w:val="0004680B"/>
    <w:rsid w:val="00046D76"/>
    <w:rsid w:val="000471A7"/>
    <w:rsid w:val="000473A6"/>
    <w:rsid w:val="00047583"/>
    <w:rsid w:val="00047EA5"/>
    <w:rsid w:val="00050256"/>
    <w:rsid w:val="000505B7"/>
    <w:rsid w:val="00050905"/>
    <w:rsid w:val="0005093B"/>
    <w:rsid w:val="00050A16"/>
    <w:rsid w:val="00050A60"/>
    <w:rsid w:val="00050F6C"/>
    <w:rsid w:val="000512C0"/>
    <w:rsid w:val="0005170F"/>
    <w:rsid w:val="000517A0"/>
    <w:rsid w:val="000517B6"/>
    <w:rsid w:val="00051BD0"/>
    <w:rsid w:val="00051E1F"/>
    <w:rsid w:val="000524F0"/>
    <w:rsid w:val="000526A3"/>
    <w:rsid w:val="00052AB2"/>
    <w:rsid w:val="00052B41"/>
    <w:rsid w:val="00052B68"/>
    <w:rsid w:val="00052BF8"/>
    <w:rsid w:val="00053507"/>
    <w:rsid w:val="00053A7C"/>
    <w:rsid w:val="00053CFC"/>
    <w:rsid w:val="00054251"/>
    <w:rsid w:val="00054840"/>
    <w:rsid w:val="00054D5D"/>
    <w:rsid w:val="000551F9"/>
    <w:rsid w:val="00055865"/>
    <w:rsid w:val="00055A08"/>
    <w:rsid w:val="00055A7B"/>
    <w:rsid w:val="00055BD6"/>
    <w:rsid w:val="0005608F"/>
    <w:rsid w:val="000560CC"/>
    <w:rsid w:val="00056274"/>
    <w:rsid w:val="000563E1"/>
    <w:rsid w:val="00056637"/>
    <w:rsid w:val="000568B0"/>
    <w:rsid w:val="0005698E"/>
    <w:rsid w:val="00056B7F"/>
    <w:rsid w:val="000571EC"/>
    <w:rsid w:val="000572BD"/>
    <w:rsid w:val="00057453"/>
    <w:rsid w:val="0005772E"/>
    <w:rsid w:val="00057E86"/>
    <w:rsid w:val="00057F82"/>
    <w:rsid w:val="00057FB1"/>
    <w:rsid w:val="000602BE"/>
    <w:rsid w:val="000603E4"/>
    <w:rsid w:val="00060633"/>
    <w:rsid w:val="0006068D"/>
    <w:rsid w:val="00060B44"/>
    <w:rsid w:val="00060F19"/>
    <w:rsid w:val="000613D8"/>
    <w:rsid w:val="000615A7"/>
    <w:rsid w:val="0006161B"/>
    <w:rsid w:val="00061E62"/>
    <w:rsid w:val="00061EAD"/>
    <w:rsid w:val="00062590"/>
    <w:rsid w:val="000626F9"/>
    <w:rsid w:val="0006284A"/>
    <w:rsid w:val="0006287F"/>
    <w:rsid w:val="00062C7B"/>
    <w:rsid w:val="00062FD3"/>
    <w:rsid w:val="00063007"/>
    <w:rsid w:val="0006304F"/>
    <w:rsid w:val="00063124"/>
    <w:rsid w:val="00063818"/>
    <w:rsid w:val="000638E6"/>
    <w:rsid w:val="0006390B"/>
    <w:rsid w:val="00063AF7"/>
    <w:rsid w:val="00063BFF"/>
    <w:rsid w:val="00063D6C"/>
    <w:rsid w:val="00063F9E"/>
    <w:rsid w:val="00064150"/>
    <w:rsid w:val="0006415C"/>
    <w:rsid w:val="000644DB"/>
    <w:rsid w:val="00064512"/>
    <w:rsid w:val="00064736"/>
    <w:rsid w:val="00064766"/>
    <w:rsid w:val="00064A71"/>
    <w:rsid w:val="00064D2C"/>
    <w:rsid w:val="00064DD6"/>
    <w:rsid w:val="000655B1"/>
    <w:rsid w:val="000659D5"/>
    <w:rsid w:val="00065A8A"/>
    <w:rsid w:val="00065B0E"/>
    <w:rsid w:val="00065EC4"/>
    <w:rsid w:val="00065F89"/>
    <w:rsid w:val="0006602D"/>
    <w:rsid w:val="0006652C"/>
    <w:rsid w:val="00066594"/>
    <w:rsid w:val="000669E2"/>
    <w:rsid w:val="0006707A"/>
    <w:rsid w:val="000672D3"/>
    <w:rsid w:val="00067810"/>
    <w:rsid w:val="00067833"/>
    <w:rsid w:val="000678C5"/>
    <w:rsid w:val="00067A3F"/>
    <w:rsid w:val="00067B2D"/>
    <w:rsid w:val="00067DF9"/>
    <w:rsid w:val="0007079D"/>
    <w:rsid w:val="00070E65"/>
    <w:rsid w:val="000712D0"/>
    <w:rsid w:val="00071687"/>
    <w:rsid w:val="000716FD"/>
    <w:rsid w:val="0007187A"/>
    <w:rsid w:val="00071CC7"/>
    <w:rsid w:val="00071E5D"/>
    <w:rsid w:val="000725AD"/>
    <w:rsid w:val="00072F18"/>
    <w:rsid w:val="000730C6"/>
    <w:rsid w:val="0007315B"/>
    <w:rsid w:val="000731B9"/>
    <w:rsid w:val="0007343F"/>
    <w:rsid w:val="0007346B"/>
    <w:rsid w:val="000736D9"/>
    <w:rsid w:val="000736F8"/>
    <w:rsid w:val="00073DF1"/>
    <w:rsid w:val="00073F04"/>
    <w:rsid w:val="00074065"/>
    <w:rsid w:val="0007429B"/>
    <w:rsid w:val="000749D0"/>
    <w:rsid w:val="00074E75"/>
    <w:rsid w:val="000757A8"/>
    <w:rsid w:val="0007608C"/>
    <w:rsid w:val="00076178"/>
    <w:rsid w:val="0007680E"/>
    <w:rsid w:val="00076D4F"/>
    <w:rsid w:val="00077309"/>
    <w:rsid w:val="00077317"/>
    <w:rsid w:val="00077492"/>
    <w:rsid w:val="0007773D"/>
    <w:rsid w:val="00077BD6"/>
    <w:rsid w:val="00077F64"/>
    <w:rsid w:val="00080166"/>
    <w:rsid w:val="00080406"/>
    <w:rsid w:val="00080541"/>
    <w:rsid w:val="00080744"/>
    <w:rsid w:val="0008101A"/>
    <w:rsid w:val="0008169B"/>
    <w:rsid w:val="00081B4D"/>
    <w:rsid w:val="00081CB8"/>
    <w:rsid w:val="00081E2E"/>
    <w:rsid w:val="0008242D"/>
    <w:rsid w:val="00082A9D"/>
    <w:rsid w:val="00082D36"/>
    <w:rsid w:val="00083434"/>
    <w:rsid w:val="00083A26"/>
    <w:rsid w:val="00083AB8"/>
    <w:rsid w:val="00083C3E"/>
    <w:rsid w:val="00083CFB"/>
    <w:rsid w:val="00083DB2"/>
    <w:rsid w:val="00083E98"/>
    <w:rsid w:val="00083F92"/>
    <w:rsid w:val="00083FB1"/>
    <w:rsid w:val="00084357"/>
    <w:rsid w:val="00084A59"/>
    <w:rsid w:val="00085290"/>
    <w:rsid w:val="00085574"/>
    <w:rsid w:val="00085736"/>
    <w:rsid w:val="00085BF3"/>
    <w:rsid w:val="00085C04"/>
    <w:rsid w:val="000860E8"/>
    <w:rsid w:val="000866F1"/>
    <w:rsid w:val="000867E5"/>
    <w:rsid w:val="00086899"/>
    <w:rsid w:val="000869D0"/>
    <w:rsid w:val="00086A8F"/>
    <w:rsid w:val="00087488"/>
    <w:rsid w:val="0008751D"/>
    <w:rsid w:val="0008770F"/>
    <w:rsid w:val="0008781F"/>
    <w:rsid w:val="00087E13"/>
    <w:rsid w:val="00087E2A"/>
    <w:rsid w:val="00090114"/>
    <w:rsid w:val="0009054A"/>
    <w:rsid w:val="000907FC"/>
    <w:rsid w:val="00091094"/>
    <w:rsid w:val="00091103"/>
    <w:rsid w:val="00091139"/>
    <w:rsid w:val="0009121A"/>
    <w:rsid w:val="000913C7"/>
    <w:rsid w:val="000915CF"/>
    <w:rsid w:val="0009190D"/>
    <w:rsid w:val="00091A1E"/>
    <w:rsid w:val="00091EBE"/>
    <w:rsid w:val="00092189"/>
    <w:rsid w:val="000922A2"/>
    <w:rsid w:val="000922F6"/>
    <w:rsid w:val="0009239D"/>
    <w:rsid w:val="00092E58"/>
    <w:rsid w:val="00093311"/>
    <w:rsid w:val="00093960"/>
    <w:rsid w:val="00093C2B"/>
    <w:rsid w:val="00093F0A"/>
    <w:rsid w:val="00093F14"/>
    <w:rsid w:val="00093FEC"/>
    <w:rsid w:val="00094032"/>
    <w:rsid w:val="000944C6"/>
    <w:rsid w:val="00094BFB"/>
    <w:rsid w:val="000954D0"/>
    <w:rsid w:val="0009630C"/>
    <w:rsid w:val="000963F9"/>
    <w:rsid w:val="00096662"/>
    <w:rsid w:val="0009699B"/>
    <w:rsid w:val="00096B5D"/>
    <w:rsid w:val="00096BDD"/>
    <w:rsid w:val="00096CB1"/>
    <w:rsid w:val="00096DC5"/>
    <w:rsid w:val="00097442"/>
    <w:rsid w:val="0009747A"/>
    <w:rsid w:val="00097870"/>
    <w:rsid w:val="00097BCB"/>
    <w:rsid w:val="00097FEA"/>
    <w:rsid w:val="000A0085"/>
    <w:rsid w:val="000A00AD"/>
    <w:rsid w:val="000A0375"/>
    <w:rsid w:val="000A03BC"/>
    <w:rsid w:val="000A073B"/>
    <w:rsid w:val="000A0819"/>
    <w:rsid w:val="000A0867"/>
    <w:rsid w:val="000A0C02"/>
    <w:rsid w:val="000A195D"/>
    <w:rsid w:val="000A1BCD"/>
    <w:rsid w:val="000A1D81"/>
    <w:rsid w:val="000A1E94"/>
    <w:rsid w:val="000A20D1"/>
    <w:rsid w:val="000A2A58"/>
    <w:rsid w:val="000A2DEB"/>
    <w:rsid w:val="000A2F2A"/>
    <w:rsid w:val="000A336B"/>
    <w:rsid w:val="000A363D"/>
    <w:rsid w:val="000A385B"/>
    <w:rsid w:val="000A3A5D"/>
    <w:rsid w:val="000A405B"/>
    <w:rsid w:val="000A43C7"/>
    <w:rsid w:val="000A4BC5"/>
    <w:rsid w:val="000A4FB1"/>
    <w:rsid w:val="000A5303"/>
    <w:rsid w:val="000A5381"/>
    <w:rsid w:val="000A551C"/>
    <w:rsid w:val="000A568F"/>
    <w:rsid w:val="000A5713"/>
    <w:rsid w:val="000A588B"/>
    <w:rsid w:val="000A5933"/>
    <w:rsid w:val="000A5A5E"/>
    <w:rsid w:val="000A60BE"/>
    <w:rsid w:val="000A6379"/>
    <w:rsid w:val="000A6402"/>
    <w:rsid w:val="000A64CC"/>
    <w:rsid w:val="000A64E2"/>
    <w:rsid w:val="000A6800"/>
    <w:rsid w:val="000A68D4"/>
    <w:rsid w:val="000A6A28"/>
    <w:rsid w:val="000A6D24"/>
    <w:rsid w:val="000A6F02"/>
    <w:rsid w:val="000A6FC8"/>
    <w:rsid w:val="000A72CD"/>
    <w:rsid w:val="000A730B"/>
    <w:rsid w:val="000A73B5"/>
    <w:rsid w:val="000A74AF"/>
    <w:rsid w:val="000A77FB"/>
    <w:rsid w:val="000B0147"/>
    <w:rsid w:val="000B0676"/>
    <w:rsid w:val="000B083F"/>
    <w:rsid w:val="000B11A1"/>
    <w:rsid w:val="000B1235"/>
    <w:rsid w:val="000B15F2"/>
    <w:rsid w:val="000B16BA"/>
    <w:rsid w:val="000B18DF"/>
    <w:rsid w:val="000B18F9"/>
    <w:rsid w:val="000B1A16"/>
    <w:rsid w:val="000B1BC6"/>
    <w:rsid w:val="000B1BCE"/>
    <w:rsid w:val="000B1E5C"/>
    <w:rsid w:val="000B20B0"/>
    <w:rsid w:val="000B2129"/>
    <w:rsid w:val="000B23A7"/>
    <w:rsid w:val="000B2487"/>
    <w:rsid w:val="000B25C2"/>
    <w:rsid w:val="000B29EA"/>
    <w:rsid w:val="000B2F3C"/>
    <w:rsid w:val="000B3122"/>
    <w:rsid w:val="000B3228"/>
    <w:rsid w:val="000B498E"/>
    <w:rsid w:val="000B4A34"/>
    <w:rsid w:val="000B4A39"/>
    <w:rsid w:val="000B4EC1"/>
    <w:rsid w:val="000B5202"/>
    <w:rsid w:val="000B58B5"/>
    <w:rsid w:val="000B5BEF"/>
    <w:rsid w:val="000B6332"/>
    <w:rsid w:val="000B65F2"/>
    <w:rsid w:val="000B7311"/>
    <w:rsid w:val="000B73F1"/>
    <w:rsid w:val="000B7610"/>
    <w:rsid w:val="000B768F"/>
    <w:rsid w:val="000B7A44"/>
    <w:rsid w:val="000B7C7E"/>
    <w:rsid w:val="000C0486"/>
    <w:rsid w:val="000C0DFC"/>
    <w:rsid w:val="000C112B"/>
    <w:rsid w:val="000C1418"/>
    <w:rsid w:val="000C1664"/>
    <w:rsid w:val="000C17E3"/>
    <w:rsid w:val="000C1B14"/>
    <w:rsid w:val="000C1F2F"/>
    <w:rsid w:val="000C1F74"/>
    <w:rsid w:val="000C2DE0"/>
    <w:rsid w:val="000C31D4"/>
    <w:rsid w:val="000C33CE"/>
    <w:rsid w:val="000C380F"/>
    <w:rsid w:val="000C39B2"/>
    <w:rsid w:val="000C3CE1"/>
    <w:rsid w:val="000C4177"/>
    <w:rsid w:val="000C431E"/>
    <w:rsid w:val="000C462F"/>
    <w:rsid w:val="000C4684"/>
    <w:rsid w:val="000C4813"/>
    <w:rsid w:val="000C5323"/>
    <w:rsid w:val="000C54E5"/>
    <w:rsid w:val="000C5C4D"/>
    <w:rsid w:val="000C6140"/>
    <w:rsid w:val="000C6391"/>
    <w:rsid w:val="000C6613"/>
    <w:rsid w:val="000C694E"/>
    <w:rsid w:val="000C6BCD"/>
    <w:rsid w:val="000C6D77"/>
    <w:rsid w:val="000C724E"/>
    <w:rsid w:val="000C73C7"/>
    <w:rsid w:val="000C7429"/>
    <w:rsid w:val="000C7EF8"/>
    <w:rsid w:val="000D0313"/>
    <w:rsid w:val="000D0413"/>
    <w:rsid w:val="000D06C7"/>
    <w:rsid w:val="000D0762"/>
    <w:rsid w:val="000D0788"/>
    <w:rsid w:val="000D0849"/>
    <w:rsid w:val="000D115D"/>
    <w:rsid w:val="000D1399"/>
    <w:rsid w:val="000D224D"/>
    <w:rsid w:val="000D24DC"/>
    <w:rsid w:val="000D268C"/>
    <w:rsid w:val="000D28B9"/>
    <w:rsid w:val="000D2ABB"/>
    <w:rsid w:val="000D2D22"/>
    <w:rsid w:val="000D2D56"/>
    <w:rsid w:val="000D39EF"/>
    <w:rsid w:val="000D3CA7"/>
    <w:rsid w:val="000D403C"/>
    <w:rsid w:val="000D40F8"/>
    <w:rsid w:val="000D4148"/>
    <w:rsid w:val="000D4286"/>
    <w:rsid w:val="000D44B1"/>
    <w:rsid w:val="000D44E1"/>
    <w:rsid w:val="000D4ADC"/>
    <w:rsid w:val="000D4BA7"/>
    <w:rsid w:val="000D4D98"/>
    <w:rsid w:val="000D5070"/>
    <w:rsid w:val="000D508E"/>
    <w:rsid w:val="000D5197"/>
    <w:rsid w:val="000D56AC"/>
    <w:rsid w:val="000D594E"/>
    <w:rsid w:val="000D5BD7"/>
    <w:rsid w:val="000D628D"/>
    <w:rsid w:val="000D6568"/>
    <w:rsid w:val="000D7890"/>
    <w:rsid w:val="000D7A42"/>
    <w:rsid w:val="000D7E05"/>
    <w:rsid w:val="000D7EC0"/>
    <w:rsid w:val="000D7FB5"/>
    <w:rsid w:val="000E0703"/>
    <w:rsid w:val="000E0993"/>
    <w:rsid w:val="000E0DFA"/>
    <w:rsid w:val="000E10B1"/>
    <w:rsid w:val="000E13CD"/>
    <w:rsid w:val="000E152B"/>
    <w:rsid w:val="000E186A"/>
    <w:rsid w:val="000E18D7"/>
    <w:rsid w:val="000E22E7"/>
    <w:rsid w:val="000E2333"/>
    <w:rsid w:val="000E29D5"/>
    <w:rsid w:val="000E2AE7"/>
    <w:rsid w:val="000E2B3E"/>
    <w:rsid w:val="000E2B69"/>
    <w:rsid w:val="000E2D19"/>
    <w:rsid w:val="000E2D80"/>
    <w:rsid w:val="000E2E56"/>
    <w:rsid w:val="000E31CA"/>
    <w:rsid w:val="000E336F"/>
    <w:rsid w:val="000E39D7"/>
    <w:rsid w:val="000E3F81"/>
    <w:rsid w:val="000E429F"/>
    <w:rsid w:val="000E4546"/>
    <w:rsid w:val="000E5236"/>
    <w:rsid w:val="000E5682"/>
    <w:rsid w:val="000E56AB"/>
    <w:rsid w:val="000E57CB"/>
    <w:rsid w:val="000E5890"/>
    <w:rsid w:val="000E58CF"/>
    <w:rsid w:val="000E5A2F"/>
    <w:rsid w:val="000E5C6E"/>
    <w:rsid w:val="000E5C7E"/>
    <w:rsid w:val="000E6320"/>
    <w:rsid w:val="000E6347"/>
    <w:rsid w:val="000E63C7"/>
    <w:rsid w:val="000E6482"/>
    <w:rsid w:val="000E657D"/>
    <w:rsid w:val="000E65E5"/>
    <w:rsid w:val="000E6A2C"/>
    <w:rsid w:val="000E6BD1"/>
    <w:rsid w:val="000E6C8E"/>
    <w:rsid w:val="000E704F"/>
    <w:rsid w:val="000E7419"/>
    <w:rsid w:val="000E74AA"/>
    <w:rsid w:val="000E7505"/>
    <w:rsid w:val="000E7556"/>
    <w:rsid w:val="000E79F2"/>
    <w:rsid w:val="000E7A34"/>
    <w:rsid w:val="000E7B7E"/>
    <w:rsid w:val="000F02A7"/>
    <w:rsid w:val="000F0626"/>
    <w:rsid w:val="000F0A76"/>
    <w:rsid w:val="000F0A9B"/>
    <w:rsid w:val="000F140C"/>
    <w:rsid w:val="000F16AD"/>
    <w:rsid w:val="000F220A"/>
    <w:rsid w:val="000F25F1"/>
    <w:rsid w:val="000F2907"/>
    <w:rsid w:val="000F2A3C"/>
    <w:rsid w:val="000F2BF9"/>
    <w:rsid w:val="000F2E1E"/>
    <w:rsid w:val="000F346B"/>
    <w:rsid w:val="000F3709"/>
    <w:rsid w:val="000F3733"/>
    <w:rsid w:val="000F3862"/>
    <w:rsid w:val="000F3A49"/>
    <w:rsid w:val="000F3F4E"/>
    <w:rsid w:val="000F3FDC"/>
    <w:rsid w:val="000F462E"/>
    <w:rsid w:val="000F55B6"/>
    <w:rsid w:val="000F569C"/>
    <w:rsid w:val="000F597B"/>
    <w:rsid w:val="000F5A9F"/>
    <w:rsid w:val="000F5BB3"/>
    <w:rsid w:val="000F5C46"/>
    <w:rsid w:val="000F5EB0"/>
    <w:rsid w:val="000F6433"/>
    <w:rsid w:val="000F68A4"/>
    <w:rsid w:val="000F6B9D"/>
    <w:rsid w:val="000F6D0D"/>
    <w:rsid w:val="000F6DD4"/>
    <w:rsid w:val="000F6DFC"/>
    <w:rsid w:val="000F7062"/>
    <w:rsid w:val="000F7726"/>
    <w:rsid w:val="000F7AA0"/>
    <w:rsid w:val="000F7F0F"/>
    <w:rsid w:val="001000D4"/>
    <w:rsid w:val="00100119"/>
    <w:rsid w:val="00100765"/>
    <w:rsid w:val="001007BC"/>
    <w:rsid w:val="001007BE"/>
    <w:rsid w:val="001007F9"/>
    <w:rsid w:val="00100A22"/>
    <w:rsid w:val="0010101F"/>
    <w:rsid w:val="0010181C"/>
    <w:rsid w:val="00101E0F"/>
    <w:rsid w:val="00101F59"/>
    <w:rsid w:val="0010239C"/>
    <w:rsid w:val="001030FE"/>
    <w:rsid w:val="0010390B"/>
    <w:rsid w:val="00103CCA"/>
    <w:rsid w:val="00104407"/>
    <w:rsid w:val="00104725"/>
    <w:rsid w:val="00104958"/>
    <w:rsid w:val="00104C48"/>
    <w:rsid w:val="00104F27"/>
    <w:rsid w:val="00104F56"/>
    <w:rsid w:val="00105533"/>
    <w:rsid w:val="001055CC"/>
    <w:rsid w:val="001058A9"/>
    <w:rsid w:val="00105C8C"/>
    <w:rsid w:val="001064FE"/>
    <w:rsid w:val="00107330"/>
    <w:rsid w:val="0010767B"/>
    <w:rsid w:val="00107C45"/>
    <w:rsid w:val="00107CEF"/>
    <w:rsid w:val="00107D50"/>
    <w:rsid w:val="001104F8"/>
    <w:rsid w:val="00110523"/>
    <w:rsid w:val="00110771"/>
    <w:rsid w:val="00110832"/>
    <w:rsid w:val="00110D35"/>
    <w:rsid w:val="00110E96"/>
    <w:rsid w:val="00110F9F"/>
    <w:rsid w:val="001112FC"/>
    <w:rsid w:val="001113E6"/>
    <w:rsid w:val="0011141A"/>
    <w:rsid w:val="001116DD"/>
    <w:rsid w:val="00111825"/>
    <w:rsid w:val="0011219E"/>
    <w:rsid w:val="0011242F"/>
    <w:rsid w:val="00112812"/>
    <w:rsid w:val="0011283D"/>
    <w:rsid w:val="0011299B"/>
    <w:rsid w:val="00112AA7"/>
    <w:rsid w:val="00112B33"/>
    <w:rsid w:val="00112B5A"/>
    <w:rsid w:val="00112BFD"/>
    <w:rsid w:val="0011300F"/>
    <w:rsid w:val="0011317E"/>
    <w:rsid w:val="001133CE"/>
    <w:rsid w:val="001133EF"/>
    <w:rsid w:val="001135AB"/>
    <w:rsid w:val="00113ABA"/>
    <w:rsid w:val="0011432B"/>
    <w:rsid w:val="0011441E"/>
    <w:rsid w:val="00114460"/>
    <w:rsid w:val="00114585"/>
    <w:rsid w:val="00114780"/>
    <w:rsid w:val="0011498F"/>
    <w:rsid w:val="00114E39"/>
    <w:rsid w:val="001153E4"/>
    <w:rsid w:val="0011544D"/>
    <w:rsid w:val="00115594"/>
    <w:rsid w:val="00115F47"/>
    <w:rsid w:val="0011612E"/>
    <w:rsid w:val="0011659A"/>
    <w:rsid w:val="001167FA"/>
    <w:rsid w:val="00116BB1"/>
    <w:rsid w:val="00117084"/>
    <w:rsid w:val="00117125"/>
    <w:rsid w:val="00117237"/>
    <w:rsid w:val="0011743F"/>
    <w:rsid w:val="00117789"/>
    <w:rsid w:val="00117DC3"/>
    <w:rsid w:val="001201D4"/>
    <w:rsid w:val="001203BB"/>
    <w:rsid w:val="001204E6"/>
    <w:rsid w:val="001205B8"/>
    <w:rsid w:val="001207F4"/>
    <w:rsid w:val="00120CFF"/>
    <w:rsid w:val="00120DC5"/>
    <w:rsid w:val="00121175"/>
    <w:rsid w:val="0012135A"/>
    <w:rsid w:val="00121452"/>
    <w:rsid w:val="0012173E"/>
    <w:rsid w:val="00121B96"/>
    <w:rsid w:val="00121D06"/>
    <w:rsid w:val="00121E4E"/>
    <w:rsid w:val="001220B3"/>
    <w:rsid w:val="001221C4"/>
    <w:rsid w:val="001221DE"/>
    <w:rsid w:val="00122591"/>
    <w:rsid w:val="001226E6"/>
    <w:rsid w:val="00122D7F"/>
    <w:rsid w:val="00123518"/>
    <w:rsid w:val="0012368B"/>
    <w:rsid w:val="00124391"/>
    <w:rsid w:val="001245FF"/>
    <w:rsid w:val="001248E1"/>
    <w:rsid w:val="00124996"/>
    <w:rsid w:val="00124AB6"/>
    <w:rsid w:val="00124E18"/>
    <w:rsid w:val="00124EDA"/>
    <w:rsid w:val="001255AB"/>
    <w:rsid w:val="001256D3"/>
    <w:rsid w:val="00125722"/>
    <w:rsid w:val="00125833"/>
    <w:rsid w:val="00126367"/>
    <w:rsid w:val="00126B22"/>
    <w:rsid w:val="00126B94"/>
    <w:rsid w:val="00126D69"/>
    <w:rsid w:val="0012707D"/>
    <w:rsid w:val="00127193"/>
    <w:rsid w:val="0012741B"/>
    <w:rsid w:val="00127B20"/>
    <w:rsid w:val="00127BA6"/>
    <w:rsid w:val="00127C89"/>
    <w:rsid w:val="00127DA8"/>
    <w:rsid w:val="00127DE8"/>
    <w:rsid w:val="00127ECE"/>
    <w:rsid w:val="00127F3C"/>
    <w:rsid w:val="0013028E"/>
    <w:rsid w:val="00130325"/>
    <w:rsid w:val="0013047D"/>
    <w:rsid w:val="0013051F"/>
    <w:rsid w:val="001305AD"/>
    <w:rsid w:val="00130626"/>
    <w:rsid w:val="00130BD2"/>
    <w:rsid w:val="00130BE6"/>
    <w:rsid w:val="00130F0C"/>
    <w:rsid w:val="001310F8"/>
    <w:rsid w:val="00131176"/>
    <w:rsid w:val="00131C39"/>
    <w:rsid w:val="00131DEA"/>
    <w:rsid w:val="001320D5"/>
    <w:rsid w:val="00132206"/>
    <w:rsid w:val="0013315B"/>
    <w:rsid w:val="001334E9"/>
    <w:rsid w:val="001335BE"/>
    <w:rsid w:val="001336D7"/>
    <w:rsid w:val="0013384F"/>
    <w:rsid w:val="00133942"/>
    <w:rsid w:val="00133A73"/>
    <w:rsid w:val="00133C69"/>
    <w:rsid w:val="00133F7A"/>
    <w:rsid w:val="00134052"/>
    <w:rsid w:val="00134087"/>
    <w:rsid w:val="0013438F"/>
    <w:rsid w:val="00134496"/>
    <w:rsid w:val="001345D6"/>
    <w:rsid w:val="00134A10"/>
    <w:rsid w:val="00134CDB"/>
    <w:rsid w:val="00134EB8"/>
    <w:rsid w:val="001353BE"/>
    <w:rsid w:val="00135CC3"/>
    <w:rsid w:val="00135EAF"/>
    <w:rsid w:val="00135F61"/>
    <w:rsid w:val="00136059"/>
    <w:rsid w:val="00136371"/>
    <w:rsid w:val="0013639C"/>
    <w:rsid w:val="00136516"/>
    <w:rsid w:val="001365BA"/>
    <w:rsid w:val="00136767"/>
    <w:rsid w:val="00136A7B"/>
    <w:rsid w:val="00136D81"/>
    <w:rsid w:val="00137317"/>
    <w:rsid w:val="001374B8"/>
    <w:rsid w:val="0013769F"/>
    <w:rsid w:val="0013788A"/>
    <w:rsid w:val="001378C9"/>
    <w:rsid w:val="00137A62"/>
    <w:rsid w:val="00137E3B"/>
    <w:rsid w:val="001402A9"/>
    <w:rsid w:val="0014033F"/>
    <w:rsid w:val="00140E86"/>
    <w:rsid w:val="001414AF"/>
    <w:rsid w:val="0014183C"/>
    <w:rsid w:val="001418C9"/>
    <w:rsid w:val="00141A57"/>
    <w:rsid w:val="00141E7B"/>
    <w:rsid w:val="00142229"/>
    <w:rsid w:val="001429CA"/>
    <w:rsid w:val="00143394"/>
    <w:rsid w:val="001434E6"/>
    <w:rsid w:val="00143F22"/>
    <w:rsid w:val="00144066"/>
    <w:rsid w:val="001444A0"/>
    <w:rsid w:val="00144A6A"/>
    <w:rsid w:val="00144B03"/>
    <w:rsid w:val="00144B7A"/>
    <w:rsid w:val="00144ED1"/>
    <w:rsid w:val="0014575A"/>
    <w:rsid w:val="00145A73"/>
    <w:rsid w:val="00145DD1"/>
    <w:rsid w:val="00145E80"/>
    <w:rsid w:val="001460C3"/>
    <w:rsid w:val="0014610E"/>
    <w:rsid w:val="001461AD"/>
    <w:rsid w:val="00146C56"/>
    <w:rsid w:val="00146DC9"/>
    <w:rsid w:val="00147497"/>
    <w:rsid w:val="001474E7"/>
    <w:rsid w:val="00147522"/>
    <w:rsid w:val="001475A9"/>
    <w:rsid w:val="00147A02"/>
    <w:rsid w:val="00147C6C"/>
    <w:rsid w:val="00147E43"/>
    <w:rsid w:val="00147F29"/>
    <w:rsid w:val="00147F30"/>
    <w:rsid w:val="001501FE"/>
    <w:rsid w:val="001502F7"/>
    <w:rsid w:val="0015040B"/>
    <w:rsid w:val="00150B0B"/>
    <w:rsid w:val="00150DC3"/>
    <w:rsid w:val="00150DD8"/>
    <w:rsid w:val="00150DF3"/>
    <w:rsid w:val="00150F0E"/>
    <w:rsid w:val="0015117B"/>
    <w:rsid w:val="001511C1"/>
    <w:rsid w:val="0015146A"/>
    <w:rsid w:val="001515E3"/>
    <w:rsid w:val="0015181C"/>
    <w:rsid w:val="00151F89"/>
    <w:rsid w:val="001521D5"/>
    <w:rsid w:val="001527A5"/>
    <w:rsid w:val="001527AB"/>
    <w:rsid w:val="00152A31"/>
    <w:rsid w:val="001534AC"/>
    <w:rsid w:val="00153817"/>
    <w:rsid w:val="00153B11"/>
    <w:rsid w:val="00153F03"/>
    <w:rsid w:val="0015412E"/>
    <w:rsid w:val="00154396"/>
    <w:rsid w:val="00154872"/>
    <w:rsid w:val="00154C77"/>
    <w:rsid w:val="001550CB"/>
    <w:rsid w:val="001551E2"/>
    <w:rsid w:val="0015544C"/>
    <w:rsid w:val="00155967"/>
    <w:rsid w:val="00155ADE"/>
    <w:rsid w:val="00155B5D"/>
    <w:rsid w:val="001567F2"/>
    <w:rsid w:val="0015764D"/>
    <w:rsid w:val="001576AA"/>
    <w:rsid w:val="00157963"/>
    <w:rsid w:val="00157B21"/>
    <w:rsid w:val="00160144"/>
    <w:rsid w:val="0016022D"/>
    <w:rsid w:val="00160499"/>
    <w:rsid w:val="0016060C"/>
    <w:rsid w:val="001606CF"/>
    <w:rsid w:val="0016174B"/>
    <w:rsid w:val="00161C7F"/>
    <w:rsid w:val="001621A6"/>
    <w:rsid w:val="00162466"/>
    <w:rsid w:val="00162842"/>
    <w:rsid w:val="00162C2E"/>
    <w:rsid w:val="001633EB"/>
    <w:rsid w:val="001635FC"/>
    <w:rsid w:val="0016368F"/>
    <w:rsid w:val="0016384F"/>
    <w:rsid w:val="00163997"/>
    <w:rsid w:val="00163D6E"/>
    <w:rsid w:val="001646E1"/>
    <w:rsid w:val="00164704"/>
    <w:rsid w:val="00164797"/>
    <w:rsid w:val="001648CA"/>
    <w:rsid w:val="001648E8"/>
    <w:rsid w:val="00165489"/>
    <w:rsid w:val="0016563F"/>
    <w:rsid w:val="00165683"/>
    <w:rsid w:val="001657DD"/>
    <w:rsid w:val="00165989"/>
    <w:rsid w:val="00165A4E"/>
    <w:rsid w:val="00165CC6"/>
    <w:rsid w:val="00166176"/>
    <w:rsid w:val="0016620A"/>
    <w:rsid w:val="00166775"/>
    <w:rsid w:val="001668B5"/>
    <w:rsid w:val="00166A85"/>
    <w:rsid w:val="001675E9"/>
    <w:rsid w:val="00167864"/>
    <w:rsid w:val="00167E98"/>
    <w:rsid w:val="00167FCA"/>
    <w:rsid w:val="00170100"/>
    <w:rsid w:val="00170179"/>
    <w:rsid w:val="00170323"/>
    <w:rsid w:val="00170683"/>
    <w:rsid w:val="00170A08"/>
    <w:rsid w:val="00170E44"/>
    <w:rsid w:val="001718AF"/>
    <w:rsid w:val="00171D37"/>
    <w:rsid w:val="0017265C"/>
    <w:rsid w:val="001728B7"/>
    <w:rsid w:val="00172DB1"/>
    <w:rsid w:val="00173B16"/>
    <w:rsid w:val="00173C3A"/>
    <w:rsid w:val="00173C4D"/>
    <w:rsid w:val="00173FAA"/>
    <w:rsid w:val="00174792"/>
    <w:rsid w:val="00174826"/>
    <w:rsid w:val="0017498F"/>
    <w:rsid w:val="001749EB"/>
    <w:rsid w:val="00174A5A"/>
    <w:rsid w:val="00174B20"/>
    <w:rsid w:val="00174EFF"/>
    <w:rsid w:val="0017524C"/>
    <w:rsid w:val="0017548E"/>
    <w:rsid w:val="001757AE"/>
    <w:rsid w:val="00175D38"/>
    <w:rsid w:val="00176239"/>
    <w:rsid w:val="00176556"/>
    <w:rsid w:val="00176934"/>
    <w:rsid w:val="00176F49"/>
    <w:rsid w:val="0017767F"/>
    <w:rsid w:val="0017788D"/>
    <w:rsid w:val="0018077A"/>
    <w:rsid w:val="001807EE"/>
    <w:rsid w:val="00180C6C"/>
    <w:rsid w:val="00181167"/>
    <w:rsid w:val="001811F6"/>
    <w:rsid w:val="001811F7"/>
    <w:rsid w:val="0018170A"/>
    <w:rsid w:val="00181C65"/>
    <w:rsid w:val="00181C80"/>
    <w:rsid w:val="00181CED"/>
    <w:rsid w:val="00181D81"/>
    <w:rsid w:val="001820BF"/>
    <w:rsid w:val="00182449"/>
    <w:rsid w:val="001829B1"/>
    <w:rsid w:val="00182AAF"/>
    <w:rsid w:val="00183556"/>
    <w:rsid w:val="001838BD"/>
    <w:rsid w:val="00183BC5"/>
    <w:rsid w:val="001840A3"/>
    <w:rsid w:val="00184303"/>
    <w:rsid w:val="001844FE"/>
    <w:rsid w:val="00184500"/>
    <w:rsid w:val="001845AD"/>
    <w:rsid w:val="00184A11"/>
    <w:rsid w:val="00184A35"/>
    <w:rsid w:val="00184D2A"/>
    <w:rsid w:val="00184D71"/>
    <w:rsid w:val="00185453"/>
    <w:rsid w:val="0018555B"/>
    <w:rsid w:val="001857B7"/>
    <w:rsid w:val="001859E0"/>
    <w:rsid w:val="001861EE"/>
    <w:rsid w:val="001863FD"/>
    <w:rsid w:val="0018640C"/>
    <w:rsid w:val="00186962"/>
    <w:rsid w:val="00186BB7"/>
    <w:rsid w:val="00186BCD"/>
    <w:rsid w:val="00186E45"/>
    <w:rsid w:val="0018717C"/>
    <w:rsid w:val="00187A55"/>
    <w:rsid w:val="00187EE8"/>
    <w:rsid w:val="0019008E"/>
    <w:rsid w:val="00190A01"/>
    <w:rsid w:val="00190AA5"/>
    <w:rsid w:val="00190C62"/>
    <w:rsid w:val="001916B3"/>
    <w:rsid w:val="00191A47"/>
    <w:rsid w:val="00191F19"/>
    <w:rsid w:val="001920DA"/>
    <w:rsid w:val="0019279D"/>
    <w:rsid w:val="00192D36"/>
    <w:rsid w:val="00192EFF"/>
    <w:rsid w:val="001932D8"/>
    <w:rsid w:val="00193784"/>
    <w:rsid w:val="00193A07"/>
    <w:rsid w:val="00193E10"/>
    <w:rsid w:val="00193E39"/>
    <w:rsid w:val="0019423D"/>
    <w:rsid w:val="001946A9"/>
    <w:rsid w:val="001947C3"/>
    <w:rsid w:val="001948B5"/>
    <w:rsid w:val="001948BE"/>
    <w:rsid w:val="00194933"/>
    <w:rsid w:val="00194A3D"/>
    <w:rsid w:val="00194C94"/>
    <w:rsid w:val="00194CF0"/>
    <w:rsid w:val="00195163"/>
    <w:rsid w:val="0019531C"/>
    <w:rsid w:val="00195564"/>
    <w:rsid w:val="001956B1"/>
    <w:rsid w:val="00195C1E"/>
    <w:rsid w:val="00195CC5"/>
    <w:rsid w:val="00196077"/>
    <w:rsid w:val="001960A8"/>
    <w:rsid w:val="001960CC"/>
    <w:rsid w:val="001964FC"/>
    <w:rsid w:val="0019652C"/>
    <w:rsid w:val="001965B3"/>
    <w:rsid w:val="001966FF"/>
    <w:rsid w:val="00196FF7"/>
    <w:rsid w:val="001970A3"/>
    <w:rsid w:val="00197395"/>
    <w:rsid w:val="001973AB"/>
    <w:rsid w:val="00197556"/>
    <w:rsid w:val="001A031D"/>
    <w:rsid w:val="001A0487"/>
    <w:rsid w:val="001A0598"/>
    <w:rsid w:val="001A0A62"/>
    <w:rsid w:val="001A16C6"/>
    <w:rsid w:val="001A1E29"/>
    <w:rsid w:val="001A2597"/>
    <w:rsid w:val="001A2866"/>
    <w:rsid w:val="001A2A78"/>
    <w:rsid w:val="001A2C65"/>
    <w:rsid w:val="001A2FAE"/>
    <w:rsid w:val="001A3519"/>
    <w:rsid w:val="001A39F8"/>
    <w:rsid w:val="001A3B7A"/>
    <w:rsid w:val="001A3CB5"/>
    <w:rsid w:val="001A42E4"/>
    <w:rsid w:val="001A46B8"/>
    <w:rsid w:val="001A475D"/>
    <w:rsid w:val="001A4F0C"/>
    <w:rsid w:val="001A56BA"/>
    <w:rsid w:val="001A5767"/>
    <w:rsid w:val="001A5813"/>
    <w:rsid w:val="001A58FC"/>
    <w:rsid w:val="001A596D"/>
    <w:rsid w:val="001A5AB3"/>
    <w:rsid w:val="001A5BE3"/>
    <w:rsid w:val="001A6207"/>
    <w:rsid w:val="001A63B4"/>
    <w:rsid w:val="001A6477"/>
    <w:rsid w:val="001A6A16"/>
    <w:rsid w:val="001A6CA2"/>
    <w:rsid w:val="001A6D22"/>
    <w:rsid w:val="001A78D0"/>
    <w:rsid w:val="001A79C8"/>
    <w:rsid w:val="001B0240"/>
    <w:rsid w:val="001B05AC"/>
    <w:rsid w:val="001B0736"/>
    <w:rsid w:val="001B0737"/>
    <w:rsid w:val="001B0A9E"/>
    <w:rsid w:val="001B0AAC"/>
    <w:rsid w:val="001B1401"/>
    <w:rsid w:val="001B1883"/>
    <w:rsid w:val="001B1E3A"/>
    <w:rsid w:val="001B1F5B"/>
    <w:rsid w:val="001B2051"/>
    <w:rsid w:val="001B23E5"/>
    <w:rsid w:val="001B256C"/>
    <w:rsid w:val="001B2DC1"/>
    <w:rsid w:val="001B312B"/>
    <w:rsid w:val="001B3383"/>
    <w:rsid w:val="001B359F"/>
    <w:rsid w:val="001B364A"/>
    <w:rsid w:val="001B370C"/>
    <w:rsid w:val="001B3797"/>
    <w:rsid w:val="001B3DA1"/>
    <w:rsid w:val="001B3E2E"/>
    <w:rsid w:val="001B4125"/>
    <w:rsid w:val="001B453C"/>
    <w:rsid w:val="001B46AE"/>
    <w:rsid w:val="001B485F"/>
    <w:rsid w:val="001B4A87"/>
    <w:rsid w:val="001B5B8E"/>
    <w:rsid w:val="001B5F13"/>
    <w:rsid w:val="001B6204"/>
    <w:rsid w:val="001B6389"/>
    <w:rsid w:val="001B647E"/>
    <w:rsid w:val="001B6550"/>
    <w:rsid w:val="001B6808"/>
    <w:rsid w:val="001B6AE0"/>
    <w:rsid w:val="001B784B"/>
    <w:rsid w:val="001B7B25"/>
    <w:rsid w:val="001B7D44"/>
    <w:rsid w:val="001B7E57"/>
    <w:rsid w:val="001C021B"/>
    <w:rsid w:val="001C057D"/>
    <w:rsid w:val="001C0818"/>
    <w:rsid w:val="001C0946"/>
    <w:rsid w:val="001C09A1"/>
    <w:rsid w:val="001C0A94"/>
    <w:rsid w:val="001C1203"/>
    <w:rsid w:val="001C16DF"/>
    <w:rsid w:val="001C17C5"/>
    <w:rsid w:val="001C1DA2"/>
    <w:rsid w:val="001C1E3F"/>
    <w:rsid w:val="001C1E43"/>
    <w:rsid w:val="001C22A4"/>
    <w:rsid w:val="001C2384"/>
    <w:rsid w:val="001C25C8"/>
    <w:rsid w:val="001C2957"/>
    <w:rsid w:val="001C2B10"/>
    <w:rsid w:val="001C3073"/>
    <w:rsid w:val="001C333A"/>
    <w:rsid w:val="001C3539"/>
    <w:rsid w:val="001C38AE"/>
    <w:rsid w:val="001C3ACE"/>
    <w:rsid w:val="001C42F8"/>
    <w:rsid w:val="001C459A"/>
    <w:rsid w:val="001C47D2"/>
    <w:rsid w:val="001C48DC"/>
    <w:rsid w:val="001C4A34"/>
    <w:rsid w:val="001C4A39"/>
    <w:rsid w:val="001C4AB0"/>
    <w:rsid w:val="001C532E"/>
    <w:rsid w:val="001C53AC"/>
    <w:rsid w:val="001C5AA8"/>
    <w:rsid w:val="001C5AE7"/>
    <w:rsid w:val="001C5C28"/>
    <w:rsid w:val="001C5EED"/>
    <w:rsid w:val="001C61D3"/>
    <w:rsid w:val="001C6461"/>
    <w:rsid w:val="001C6480"/>
    <w:rsid w:val="001C6811"/>
    <w:rsid w:val="001C728B"/>
    <w:rsid w:val="001C794B"/>
    <w:rsid w:val="001C7D0E"/>
    <w:rsid w:val="001D025E"/>
    <w:rsid w:val="001D0A29"/>
    <w:rsid w:val="001D0AEA"/>
    <w:rsid w:val="001D1573"/>
    <w:rsid w:val="001D18D1"/>
    <w:rsid w:val="001D1914"/>
    <w:rsid w:val="001D1C7C"/>
    <w:rsid w:val="001D25DE"/>
    <w:rsid w:val="001D2B3A"/>
    <w:rsid w:val="001D35BF"/>
    <w:rsid w:val="001D40A0"/>
    <w:rsid w:val="001D433C"/>
    <w:rsid w:val="001D4689"/>
    <w:rsid w:val="001D4C88"/>
    <w:rsid w:val="001D5096"/>
    <w:rsid w:val="001D55D2"/>
    <w:rsid w:val="001D5B05"/>
    <w:rsid w:val="001D5B63"/>
    <w:rsid w:val="001D6562"/>
    <w:rsid w:val="001D6720"/>
    <w:rsid w:val="001D6AB1"/>
    <w:rsid w:val="001D6B86"/>
    <w:rsid w:val="001D6E03"/>
    <w:rsid w:val="001D6E2B"/>
    <w:rsid w:val="001D7159"/>
    <w:rsid w:val="001D77E6"/>
    <w:rsid w:val="001D7E41"/>
    <w:rsid w:val="001E0594"/>
    <w:rsid w:val="001E07B9"/>
    <w:rsid w:val="001E09DD"/>
    <w:rsid w:val="001E09F0"/>
    <w:rsid w:val="001E0D89"/>
    <w:rsid w:val="001E0DF0"/>
    <w:rsid w:val="001E1443"/>
    <w:rsid w:val="001E1561"/>
    <w:rsid w:val="001E1765"/>
    <w:rsid w:val="001E1EA6"/>
    <w:rsid w:val="001E1EBA"/>
    <w:rsid w:val="001E233C"/>
    <w:rsid w:val="001E252B"/>
    <w:rsid w:val="001E299E"/>
    <w:rsid w:val="001E3077"/>
    <w:rsid w:val="001E331E"/>
    <w:rsid w:val="001E3614"/>
    <w:rsid w:val="001E373C"/>
    <w:rsid w:val="001E3DD0"/>
    <w:rsid w:val="001E4294"/>
    <w:rsid w:val="001E4311"/>
    <w:rsid w:val="001E4336"/>
    <w:rsid w:val="001E440C"/>
    <w:rsid w:val="001E4802"/>
    <w:rsid w:val="001E48D9"/>
    <w:rsid w:val="001E497F"/>
    <w:rsid w:val="001E4AAA"/>
    <w:rsid w:val="001E5259"/>
    <w:rsid w:val="001E56E8"/>
    <w:rsid w:val="001E5ADB"/>
    <w:rsid w:val="001E6165"/>
    <w:rsid w:val="001E68CF"/>
    <w:rsid w:val="001E6A92"/>
    <w:rsid w:val="001E6CA1"/>
    <w:rsid w:val="001E6E30"/>
    <w:rsid w:val="001E7207"/>
    <w:rsid w:val="001E7257"/>
    <w:rsid w:val="001E76DE"/>
    <w:rsid w:val="001E7AED"/>
    <w:rsid w:val="001E7F1B"/>
    <w:rsid w:val="001F0825"/>
    <w:rsid w:val="001F0C40"/>
    <w:rsid w:val="001F0CC3"/>
    <w:rsid w:val="001F0D8B"/>
    <w:rsid w:val="001F10B7"/>
    <w:rsid w:val="001F131E"/>
    <w:rsid w:val="001F1434"/>
    <w:rsid w:val="001F1464"/>
    <w:rsid w:val="001F14AD"/>
    <w:rsid w:val="001F15E2"/>
    <w:rsid w:val="001F15F1"/>
    <w:rsid w:val="001F16B1"/>
    <w:rsid w:val="001F16EF"/>
    <w:rsid w:val="001F1863"/>
    <w:rsid w:val="001F21C5"/>
    <w:rsid w:val="001F24FC"/>
    <w:rsid w:val="001F2748"/>
    <w:rsid w:val="001F2753"/>
    <w:rsid w:val="001F292D"/>
    <w:rsid w:val="001F29E8"/>
    <w:rsid w:val="001F2CA6"/>
    <w:rsid w:val="001F2E1B"/>
    <w:rsid w:val="001F2FD9"/>
    <w:rsid w:val="001F31B4"/>
    <w:rsid w:val="001F3639"/>
    <w:rsid w:val="001F3BF3"/>
    <w:rsid w:val="001F4110"/>
    <w:rsid w:val="001F4195"/>
    <w:rsid w:val="001F49B1"/>
    <w:rsid w:val="001F4CE5"/>
    <w:rsid w:val="001F4E02"/>
    <w:rsid w:val="001F4E6F"/>
    <w:rsid w:val="001F4EA6"/>
    <w:rsid w:val="001F5054"/>
    <w:rsid w:val="001F5521"/>
    <w:rsid w:val="001F5584"/>
    <w:rsid w:val="001F57CB"/>
    <w:rsid w:val="001F59D8"/>
    <w:rsid w:val="001F5D59"/>
    <w:rsid w:val="001F6451"/>
    <w:rsid w:val="001F66A6"/>
    <w:rsid w:val="001F7144"/>
    <w:rsid w:val="001F7299"/>
    <w:rsid w:val="001F7338"/>
    <w:rsid w:val="001F744E"/>
    <w:rsid w:val="001F7EA4"/>
    <w:rsid w:val="001F7F4C"/>
    <w:rsid w:val="002001CC"/>
    <w:rsid w:val="0020093D"/>
    <w:rsid w:val="00200964"/>
    <w:rsid w:val="00200B93"/>
    <w:rsid w:val="00200DDD"/>
    <w:rsid w:val="0020148C"/>
    <w:rsid w:val="00201B1B"/>
    <w:rsid w:val="00202031"/>
    <w:rsid w:val="0020209D"/>
    <w:rsid w:val="00202286"/>
    <w:rsid w:val="002025D2"/>
    <w:rsid w:val="0020264A"/>
    <w:rsid w:val="00202C4B"/>
    <w:rsid w:val="00202EEC"/>
    <w:rsid w:val="0020321A"/>
    <w:rsid w:val="00203518"/>
    <w:rsid w:val="002035EF"/>
    <w:rsid w:val="00203BD8"/>
    <w:rsid w:val="00203C8D"/>
    <w:rsid w:val="00203DB7"/>
    <w:rsid w:val="0020410A"/>
    <w:rsid w:val="00204192"/>
    <w:rsid w:val="0020470C"/>
    <w:rsid w:val="002047AD"/>
    <w:rsid w:val="00204856"/>
    <w:rsid w:val="00205451"/>
    <w:rsid w:val="0020579D"/>
    <w:rsid w:val="00205CB5"/>
    <w:rsid w:val="00205D34"/>
    <w:rsid w:val="0020655D"/>
    <w:rsid w:val="00206D2D"/>
    <w:rsid w:val="002071CA"/>
    <w:rsid w:val="002072D6"/>
    <w:rsid w:val="0020748F"/>
    <w:rsid w:val="002075B3"/>
    <w:rsid w:val="002075EE"/>
    <w:rsid w:val="0020785E"/>
    <w:rsid w:val="00207C6F"/>
    <w:rsid w:val="00207ECE"/>
    <w:rsid w:val="0021058C"/>
    <w:rsid w:val="002107C6"/>
    <w:rsid w:val="00210B22"/>
    <w:rsid w:val="002110A8"/>
    <w:rsid w:val="00211223"/>
    <w:rsid w:val="00211F17"/>
    <w:rsid w:val="002121D2"/>
    <w:rsid w:val="002127ED"/>
    <w:rsid w:val="00212EB7"/>
    <w:rsid w:val="002130AF"/>
    <w:rsid w:val="002132D0"/>
    <w:rsid w:val="00213A4F"/>
    <w:rsid w:val="00213CDA"/>
    <w:rsid w:val="00213FDB"/>
    <w:rsid w:val="00214010"/>
    <w:rsid w:val="0021408B"/>
    <w:rsid w:val="002141A0"/>
    <w:rsid w:val="0021426D"/>
    <w:rsid w:val="002143CE"/>
    <w:rsid w:val="00214865"/>
    <w:rsid w:val="00214A4D"/>
    <w:rsid w:val="00214ABD"/>
    <w:rsid w:val="00215241"/>
    <w:rsid w:val="002153D1"/>
    <w:rsid w:val="002153E5"/>
    <w:rsid w:val="0021595A"/>
    <w:rsid w:val="00215F69"/>
    <w:rsid w:val="00216ACB"/>
    <w:rsid w:val="00216ACE"/>
    <w:rsid w:val="00216BCA"/>
    <w:rsid w:val="00216E90"/>
    <w:rsid w:val="002171A7"/>
    <w:rsid w:val="002171DA"/>
    <w:rsid w:val="00217205"/>
    <w:rsid w:val="00217856"/>
    <w:rsid w:val="002178E1"/>
    <w:rsid w:val="00217993"/>
    <w:rsid w:val="00217E6F"/>
    <w:rsid w:val="00217F5F"/>
    <w:rsid w:val="00217FB5"/>
    <w:rsid w:val="0022009B"/>
    <w:rsid w:val="00220186"/>
    <w:rsid w:val="00220956"/>
    <w:rsid w:val="00220CEE"/>
    <w:rsid w:val="00220D3F"/>
    <w:rsid w:val="002218AC"/>
    <w:rsid w:val="00221C79"/>
    <w:rsid w:val="00221E26"/>
    <w:rsid w:val="00221E82"/>
    <w:rsid w:val="00221F23"/>
    <w:rsid w:val="002227B5"/>
    <w:rsid w:val="00222860"/>
    <w:rsid w:val="002228BC"/>
    <w:rsid w:val="00223084"/>
    <w:rsid w:val="00223379"/>
    <w:rsid w:val="002237B3"/>
    <w:rsid w:val="00223BB7"/>
    <w:rsid w:val="002243A4"/>
    <w:rsid w:val="0022456E"/>
    <w:rsid w:val="002245FE"/>
    <w:rsid w:val="00224BDA"/>
    <w:rsid w:val="00224E24"/>
    <w:rsid w:val="002253A8"/>
    <w:rsid w:val="00225719"/>
    <w:rsid w:val="00225750"/>
    <w:rsid w:val="00225930"/>
    <w:rsid w:val="00225CC5"/>
    <w:rsid w:val="00226175"/>
    <w:rsid w:val="00226235"/>
    <w:rsid w:val="002265A7"/>
    <w:rsid w:val="002267AA"/>
    <w:rsid w:val="00226854"/>
    <w:rsid w:val="00226D32"/>
    <w:rsid w:val="00226DAE"/>
    <w:rsid w:val="0022744B"/>
    <w:rsid w:val="0022791B"/>
    <w:rsid w:val="00227A68"/>
    <w:rsid w:val="00230064"/>
    <w:rsid w:val="00230377"/>
    <w:rsid w:val="0023072E"/>
    <w:rsid w:val="0023107B"/>
    <w:rsid w:val="00231226"/>
    <w:rsid w:val="002312C7"/>
    <w:rsid w:val="0023159C"/>
    <w:rsid w:val="00231A42"/>
    <w:rsid w:val="00231F1C"/>
    <w:rsid w:val="00232A10"/>
    <w:rsid w:val="00232A3D"/>
    <w:rsid w:val="00232E79"/>
    <w:rsid w:val="002336F0"/>
    <w:rsid w:val="002338E8"/>
    <w:rsid w:val="00233BCC"/>
    <w:rsid w:val="00233CCD"/>
    <w:rsid w:val="0023441C"/>
    <w:rsid w:val="002346C7"/>
    <w:rsid w:val="0023471F"/>
    <w:rsid w:val="00234944"/>
    <w:rsid w:val="00234B78"/>
    <w:rsid w:val="00234E1B"/>
    <w:rsid w:val="00234EC8"/>
    <w:rsid w:val="00235182"/>
    <w:rsid w:val="002352E7"/>
    <w:rsid w:val="00235714"/>
    <w:rsid w:val="00235A2C"/>
    <w:rsid w:val="00235A73"/>
    <w:rsid w:val="00235A8B"/>
    <w:rsid w:val="00235B2B"/>
    <w:rsid w:val="00236161"/>
    <w:rsid w:val="0023678A"/>
    <w:rsid w:val="002368E5"/>
    <w:rsid w:val="00236BB6"/>
    <w:rsid w:val="00236CD4"/>
    <w:rsid w:val="00236E02"/>
    <w:rsid w:val="00237072"/>
    <w:rsid w:val="0023726B"/>
    <w:rsid w:val="002374C9"/>
    <w:rsid w:val="002376E1"/>
    <w:rsid w:val="002377FC"/>
    <w:rsid w:val="00237850"/>
    <w:rsid w:val="00237A05"/>
    <w:rsid w:val="00237E82"/>
    <w:rsid w:val="00237EF1"/>
    <w:rsid w:val="00240148"/>
    <w:rsid w:val="002403AF"/>
    <w:rsid w:val="002405E9"/>
    <w:rsid w:val="00240707"/>
    <w:rsid w:val="00240B0D"/>
    <w:rsid w:val="002414A2"/>
    <w:rsid w:val="002417CF"/>
    <w:rsid w:val="00241A7E"/>
    <w:rsid w:val="00241DFC"/>
    <w:rsid w:val="00242030"/>
    <w:rsid w:val="0024205B"/>
    <w:rsid w:val="002423A4"/>
    <w:rsid w:val="00242A51"/>
    <w:rsid w:val="00242FBC"/>
    <w:rsid w:val="0024313A"/>
    <w:rsid w:val="002432C8"/>
    <w:rsid w:val="0024344F"/>
    <w:rsid w:val="00243623"/>
    <w:rsid w:val="0024377E"/>
    <w:rsid w:val="00243FEE"/>
    <w:rsid w:val="002447A0"/>
    <w:rsid w:val="002447B8"/>
    <w:rsid w:val="0024489A"/>
    <w:rsid w:val="0024495A"/>
    <w:rsid w:val="00244CDD"/>
    <w:rsid w:val="00244D3C"/>
    <w:rsid w:val="00244ECE"/>
    <w:rsid w:val="00245800"/>
    <w:rsid w:val="00245DD6"/>
    <w:rsid w:val="00245F1B"/>
    <w:rsid w:val="0024649C"/>
    <w:rsid w:val="00246898"/>
    <w:rsid w:val="002469AA"/>
    <w:rsid w:val="00246DFF"/>
    <w:rsid w:val="0024766E"/>
    <w:rsid w:val="00247CF3"/>
    <w:rsid w:val="00250245"/>
    <w:rsid w:val="0025076D"/>
    <w:rsid w:val="002507D9"/>
    <w:rsid w:val="00250A95"/>
    <w:rsid w:val="00250B58"/>
    <w:rsid w:val="00250BBA"/>
    <w:rsid w:val="00250CA1"/>
    <w:rsid w:val="00250CA7"/>
    <w:rsid w:val="00250E19"/>
    <w:rsid w:val="00250FC6"/>
    <w:rsid w:val="00251B89"/>
    <w:rsid w:val="00251BA4"/>
    <w:rsid w:val="002521C7"/>
    <w:rsid w:val="002526D7"/>
    <w:rsid w:val="0025271D"/>
    <w:rsid w:val="00252A14"/>
    <w:rsid w:val="00252BE4"/>
    <w:rsid w:val="00253291"/>
    <w:rsid w:val="002533C8"/>
    <w:rsid w:val="00253434"/>
    <w:rsid w:val="00253778"/>
    <w:rsid w:val="0025384E"/>
    <w:rsid w:val="00253959"/>
    <w:rsid w:val="002541B5"/>
    <w:rsid w:val="00254BF2"/>
    <w:rsid w:val="002551F6"/>
    <w:rsid w:val="002552DF"/>
    <w:rsid w:val="00255306"/>
    <w:rsid w:val="0025538A"/>
    <w:rsid w:val="0025548E"/>
    <w:rsid w:val="002556E2"/>
    <w:rsid w:val="00256739"/>
    <w:rsid w:val="00256BBF"/>
    <w:rsid w:val="00256C50"/>
    <w:rsid w:val="00257207"/>
    <w:rsid w:val="002578D7"/>
    <w:rsid w:val="00257AF3"/>
    <w:rsid w:val="0026027F"/>
    <w:rsid w:val="002602E6"/>
    <w:rsid w:val="00260427"/>
    <w:rsid w:val="0026082C"/>
    <w:rsid w:val="00260879"/>
    <w:rsid w:val="00260887"/>
    <w:rsid w:val="00260B70"/>
    <w:rsid w:val="00261212"/>
    <w:rsid w:val="002615AB"/>
    <w:rsid w:val="002615DE"/>
    <w:rsid w:val="002615E1"/>
    <w:rsid w:val="00261AA4"/>
    <w:rsid w:val="0026254A"/>
    <w:rsid w:val="00262A7B"/>
    <w:rsid w:val="00262DA0"/>
    <w:rsid w:val="0026300B"/>
    <w:rsid w:val="00263497"/>
    <w:rsid w:val="00263DDA"/>
    <w:rsid w:val="00263E28"/>
    <w:rsid w:val="00263EDB"/>
    <w:rsid w:val="0026413A"/>
    <w:rsid w:val="002642CE"/>
    <w:rsid w:val="002645F0"/>
    <w:rsid w:val="00264802"/>
    <w:rsid w:val="00264A9C"/>
    <w:rsid w:val="00264EAC"/>
    <w:rsid w:val="002656C1"/>
    <w:rsid w:val="002657DB"/>
    <w:rsid w:val="0026587C"/>
    <w:rsid w:val="002658BE"/>
    <w:rsid w:val="00265CAE"/>
    <w:rsid w:val="00265E3E"/>
    <w:rsid w:val="00265F39"/>
    <w:rsid w:val="002663FB"/>
    <w:rsid w:val="0026655B"/>
    <w:rsid w:val="002665FB"/>
    <w:rsid w:val="002666C5"/>
    <w:rsid w:val="002669AD"/>
    <w:rsid w:val="00266D38"/>
    <w:rsid w:val="00266F2E"/>
    <w:rsid w:val="00267063"/>
    <w:rsid w:val="00267104"/>
    <w:rsid w:val="002673D6"/>
    <w:rsid w:val="00267464"/>
    <w:rsid w:val="00267499"/>
    <w:rsid w:val="00267653"/>
    <w:rsid w:val="00267865"/>
    <w:rsid w:val="002679E9"/>
    <w:rsid w:val="00267F70"/>
    <w:rsid w:val="002700B9"/>
    <w:rsid w:val="00270609"/>
    <w:rsid w:val="0027128D"/>
    <w:rsid w:val="00271642"/>
    <w:rsid w:val="00271811"/>
    <w:rsid w:val="00271A7C"/>
    <w:rsid w:val="00271A8C"/>
    <w:rsid w:val="00272A57"/>
    <w:rsid w:val="00272B33"/>
    <w:rsid w:val="00273015"/>
    <w:rsid w:val="00273057"/>
    <w:rsid w:val="00273BAB"/>
    <w:rsid w:val="00273C7C"/>
    <w:rsid w:val="00273D76"/>
    <w:rsid w:val="002740A7"/>
    <w:rsid w:val="00274123"/>
    <w:rsid w:val="00274459"/>
    <w:rsid w:val="0027481E"/>
    <w:rsid w:val="002749FB"/>
    <w:rsid w:val="00274F40"/>
    <w:rsid w:val="002750B0"/>
    <w:rsid w:val="0027550D"/>
    <w:rsid w:val="00275718"/>
    <w:rsid w:val="00275868"/>
    <w:rsid w:val="00275B19"/>
    <w:rsid w:val="00275BEA"/>
    <w:rsid w:val="00275E31"/>
    <w:rsid w:val="00275F1B"/>
    <w:rsid w:val="00275FDA"/>
    <w:rsid w:val="002761D0"/>
    <w:rsid w:val="00276419"/>
    <w:rsid w:val="002764C1"/>
    <w:rsid w:val="002765E5"/>
    <w:rsid w:val="002766DF"/>
    <w:rsid w:val="002767C5"/>
    <w:rsid w:val="00276998"/>
    <w:rsid w:val="00276A31"/>
    <w:rsid w:val="00276D1B"/>
    <w:rsid w:val="00276E1A"/>
    <w:rsid w:val="0027710F"/>
    <w:rsid w:val="0027714F"/>
    <w:rsid w:val="00277249"/>
    <w:rsid w:val="00277367"/>
    <w:rsid w:val="002774A0"/>
    <w:rsid w:val="00277714"/>
    <w:rsid w:val="00277BB1"/>
    <w:rsid w:val="00277C45"/>
    <w:rsid w:val="00277E3A"/>
    <w:rsid w:val="00277FDB"/>
    <w:rsid w:val="0028040D"/>
    <w:rsid w:val="00280774"/>
    <w:rsid w:val="002809CD"/>
    <w:rsid w:val="00281055"/>
    <w:rsid w:val="0028149D"/>
    <w:rsid w:val="0028187C"/>
    <w:rsid w:val="00281B91"/>
    <w:rsid w:val="00281D7E"/>
    <w:rsid w:val="00281DCE"/>
    <w:rsid w:val="00282164"/>
    <w:rsid w:val="0028227C"/>
    <w:rsid w:val="00282741"/>
    <w:rsid w:val="00282785"/>
    <w:rsid w:val="002829D1"/>
    <w:rsid w:val="00282E26"/>
    <w:rsid w:val="002835BD"/>
    <w:rsid w:val="0028397F"/>
    <w:rsid w:val="002839F4"/>
    <w:rsid w:val="00283C03"/>
    <w:rsid w:val="00283F61"/>
    <w:rsid w:val="00284408"/>
    <w:rsid w:val="00284732"/>
    <w:rsid w:val="00284F0F"/>
    <w:rsid w:val="002850DF"/>
    <w:rsid w:val="00285127"/>
    <w:rsid w:val="00285563"/>
    <w:rsid w:val="0028593D"/>
    <w:rsid w:val="002859DB"/>
    <w:rsid w:val="00285A62"/>
    <w:rsid w:val="00286163"/>
    <w:rsid w:val="00286536"/>
    <w:rsid w:val="002867D6"/>
    <w:rsid w:val="00286B1B"/>
    <w:rsid w:val="00286BAE"/>
    <w:rsid w:val="00286BBF"/>
    <w:rsid w:val="00286C4F"/>
    <w:rsid w:val="00286CB1"/>
    <w:rsid w:val="00286E22"/>
    <w:rsid w:val="00286E2A"/>
    <w:rsid w:val="00286EAB"/>
    <w:rsid w:val="00286F66"/>
    <w:rsid w:val="00287208"/>
    <w:rsid w:val="002876B3"/>
    <w:rsid w:val="0028787A"/>
    <w:rsid w:val="00290012"/>
    <w:rsid w:val="00290051"/>
    <w:rsid w:val="00290785"/>
    <w:rsid w:val="00290FD6"/>
    <w:rsid w:val="0029118B"/>
    <w:rsid w:val="00291A9E"/>
    <w:rsid w:val="00291C32"/>
    <w:rsid w:val="0029247D"/>
    <w:rsid w:val="002928E9"/>
    <w:rsid w:val="00292B19"/>
    <w:rsid w:val="00292B53"/>
    <w:rsid w:val="00293047"/>
    <w:rsid w:val="002934C3"/>
    <w:rsid w:val="002934EB"/>
    <w:rsid w:val="00294348"/>
    <w:rsid w:val="002946BA"/>
    <w:rsid w:val="00294DBF"/>
    <w:rsid w:val="00295416"/>
    <w:rsid w:val="0029572A"/>
    <w:rsid w:val="00295B1D"/>
    <w:rsid w:val="00295D43"/>
    <w:rsid w:val="00295E65"/>
    <w:rsid w:val="002961DB"/>
    <w:rsid w:val="0029636A"/>
    <w:rsid w:val="0029683D"/>
    <w:rsid w:val="002969C4"/>
    <w:rsid w:val="00296C8A"/>
    <w:rsid w:val="00296D24"/>
    <w:rsid w:val="002970CE"/>
    <w:rsid w:val="00297129"/>
    <w:rsid w:val="002977C0"/>
    <w:rsid w:val="00297A33"/>
    <w:rsid w:val="00297A94"/>
    <w:rsid w:val="002A0140"/>
    <w:rsid w:val="002A10F8"/>
    <w:rsid w:val="002A12A6"/>
    <w:rsid w:val="002A1941"/>
    <w:rsid w:val="002A1DF4"/>
    <w:rsid w:val="002A1E2F"/>
    <w:rsid w:val="002A1F52"/>
    <w:rsid w:val="002A2216"/>
    <w:rsid w:val="002A26A0"/>
    <w:rsid w:val="002A31FF"/>
    <w:rsid w:val="002A355F"/>
    <w:rsid w:val="002A3CB3"/>
    <w:rsid w:val="002A3D39"/>
    <w:rsid w:val="002A42A9"/>
    <w:rsid w:val="002A430E"/>
    <w:rsid w:val="002A44E0"/>
    <w:rsid w:val="002A451A"/>
    <w:rsid w:val="002A45BE"/>
    <w:rsid w:val="002A4BD4"/>
    <w:rsid w:val="002A4E7F"/>
    <w:rsid w:val="002A4FF6"/>
    <w:rsid w:val="002A58BC"/>
    <w:rsid w:val="002A5A7B"/>
    <w:rsid w:val="002A5C88"/>
    <w:rsid w:val="002A6373"/>
    <w:rsid w:val="002A6AB0"/>
    <w:rsid w:val="002A6FF1"/>
    <w:rsid w:val="002A7094"/>
    <w:rsid w:val="002A734E"/>
    <w:rsid w:val="002A7599"/>
    <w:rsid w:val="002A7A0A"/>
    <w:rsid w:val="002A7AD1"/>
    <w:rsid w:val="002A7B17"/>
    <w:rsid w:val="002B035D"/>
    <w:rsid w:val="002B04F5"/>
    <w:rsid w:val="002B0C5B"/>
    <w:rsid w:val="002B1651"/>
    <w:rsid w:val="002B1A74"/>
    <w:rsid w:val="002B243E"/>
    <w:rsid w:val="002B250D"/>
    <w:rsid w:val="002B259F"/>
    <w:rsid w:val="002B282B"/>
    <w:rsid w:val="002B29E1"/>
    <w:rsid w:val="002B2BF9"/>
    <w:rsid w:val="002B2CF7"/>
    <w:rsid w:val="002B2D2F"/>
    <w:rsid w:val="002B2DBE"/>
    <w:rsid w:val="002B2E2D"/>
    <w:rsid w:val="002B32BB"/>
    <w:rsid w:val="002B346A"/>
    <w:rsid w:val="002B3689"/>
    <w:rsid w:val="002B37C5"/>
    <w:rsid w:val="002B3872"/>
    <w:rsid w:val="002B3925"/>
    <w:rsid w:val="002B3A42"/>
    <w:rsid w:val="002B3B29"/>
    <w:rsid w:val="002B3B8D"/>
    <w:rsid w:val="002B3EF8"/>
    <w:rsid w:val="002B412F"/>
    <w:rsid w:val="002B4684"/>
    <w:rsid w:val="002B4818"/>
    <w:rsid w:val="002B4A9E"/>
    <w:rsid w:val="002B4C37"/>
    <w:rsid w:val="002B529E"/>
    <w:rsid w:val="002B55F2"/>
    <w:rsid w:val="002B5C52"/>
    <w:rsid w:val="002B5C96"/>
    <w:rsid w:val="002B5CC1"/>
    <w:rsid w:val="002B6639"/>
    <w:rsid w:val="002B690B"/>
    <w:rsid w:val="002B6E56"/>
    <w:rsid w:val="002B7040"/>
    <w:rsid w:val="002B71C4"/>
    <w:rsid w:val="002B739B"/>
    <w:rsid w:val="002B7862"/>
    <w:rsid w:val="002B7FF7"/>
    <w:rsid w:val="002C0162"/>
    <w:rsid w:val="002C03D0"/>
    <w:rsid w:val="002C04E3"/>
    <w:rsid w:val="002C07D0"/>
    <w:rsid w:val="002C082D"/>
    <w:rsid w:val="002C08E3"/>
    <w:rsid w:val="002C0CCD"/>
    <w:rsid w:val="002C0D37"/>
    <w:rsid w:val="002C10B1"/>
    <w:rsid w:val="002C1196"/>
    <w:rsid w:val="002C1468"/>
    <w:rsid w:val="002C17D7"/>
    <w:rsid w:val="002C1C4B"/>
    <w:rsid w:val="002C2034"/>
    <w:rsid w:val="002C22DA"/>
    <w:rsid w:val="002C2483"/>
    <w:rsid w:val="002C2A2A"/>
    <w:rsid w:val="002C2B9C"/>
    <w:rsid w:val="002C30E8"/>
    <w:rsid w:val="002C32F2"/>
    <w:rsid w:val="002C3351"/>
    <w:rsid w:val="002C33CC"/>
    <w:rsid w:val="002C34A3"/>
    <w:rsid w:val="002C361B"/>
    <w:rsid w:val="002C3760"/>
    <w:rsid w:val="002C39CC"/>
    <w:rsid w:val="002C3DD9"/>
    <w:rsid w:val="002C3F1A"/>
    <w:rsid w:val="002C425F"/>
    <w:rsid w:val="002C494A"/>
    <w:rsid w:val="002C5017"/>
    <w:rsid w:val="002C50B5"/>
    <w:rsid w:val="002C548E"/>
    <w:rsid w:val="002C5701"/>
    <w:rsid w:val="002C57E3"/>
    <w:rsid w:val="002C5AC1"/>
    <w:rsid w:val="002C5C8A"/>
    <w:rsid w:val="002C5CAD"/>
    <w:rsid w:val="002C5D21"/>
    <w:rsid w:val="002C5D47"/>
    <w:rsid w:val="002C6101"/>
    <w:rsid w:val="002C6213"/>
    <w:rsid w:val="002C6277"/>
    <w:rsid w:val="002C6407"/>
    <w:rsid w:val="002C66FE"/>
    <w:rsid w:val="002C6B4D"/>
    <w:rsid w:val="002C6C3F"/>
    <w:rsid w:val="002C6FDB"/>
    <w:rsid w:val="002C729F"/>
    <w:rsid w:val="002C7776"/>
    <w:rsid w:val="002C7A7B"/>
    <w:rsid w:val="002D043E"/>
    <w:rsid w:val="002D0B71"/>
    <w:rsid w:val="002D0C12"/>
    <w:rsid w:val="002D0CAD"/>
    <w:rsid w:val="002D0E80"/>
    <w:rsid w:val="002D124D"/>
    <w:rsid w:val="002D160F"/>
    <w:rsid w:val="002D1EC4"/>
    <w:rsid w:val="002D206A"/>
    <w:rsid w:val="002D241A"/>
    <w:rsid w:val="002D2C1A"/>
    <w:rsid w:val="002D3131"/>
    <w:rsid w:val="002D31AC"/>
    <w:rsid w:val="002D35D9"/>
    <w:rsid w:val="002D38F4"/>
    <w:rsid w:val="002D3960"/>
    <w:rsid w:val="002D3969"/>
    <w:rsid w:val="002D3CB3"/>
    <w:rsid w:val="002D40F7"/>
    <w:rsid w:val="002D4134"/>
    <w:rsid w:val="002D436A"/>
    <w:rsid w:val="002D4680"/>
    <w:rsid w:val="002D46D2"/>
    <w:rsid w:val="002D483B"/>
    <w:rsid w:val="002D4E24"/>
    <w:rsid w:val="002D53E8"/>
    <w:rsid w:val="002D54C8"/>
    <w:rsid w:val="002D56F2"/>
    <w:rsid w:val="002D57AF"/>
    <w:rsid w:val="002D5C7F"/>
    <w:rsid w:val="002D5CFE"/>
    <w:rsid w:val="002D6065"/>
    <w:rsid w:val="002D6501"/>
    <w:rsid w:val="002D66D9"/>
    <w:rsid w:val="002D6707"/>
    <w:rsid w:val="002D6C9F"/>
    <w:rsid w:val="002D6DF1"/>
    <w:rsid w:val="002D6FA0"/>
    <w:rsid w:val="002D79FB"/>
    <w:rsid w:val="002D7F82"/>
    <w:rsid w:val="002E0459"/>
    <w:rsid w:val="002E06ED"/>
    <w:rsid w:val="002E0C07"/>
    <w:rsid w:val="002E12A7"/>
    <w:rsid w:val="002E1525"/>
    <w:rsid w:val="002E165C"/>
    <w:rsid w:val="002E19D1"/>
    <w:rsid w:val="002E1A7A"/>
    <w:rsid w:val="002E1C65"/>
    <w:rsid w:val="002E2172"/>
    <w:rsid w:val="002E242B"/>
    <w:rsid w:val="002E2509"/>
    <w:rsid w:val="002E2819"/>
    <w:rsid w:val="002E2E59"/>
    <w:rsid w:val="002E3056"/>
    <w:rsid w:val="002E30E9"/>
    <w:rsid w:val="002E3216"/>
    <w:rsid w:val="002E340D"/>
    <w:rsid w:val="002E3508"/>
    <w:rsid w:val="002E3664"/>
    <w:rsid w:val="002E379B"/>
    <w:rsid w:val="002E3BDF"/>
    <w:rsid w:val="002E3DEC"/>
    <w:rsid w:val="002E5032"/>
    <w:rsid w:val="002E55AE"/>
    <w:rsid w:val="002E57DA"/>
    <w:rsid w:val="002E599F"/>
    <w:rsid w:val="002E6799"/>
    <w:rsid w:val="002E6BCE"/>
    <w:rsid w:val="002E6E70"/>
    <w:rsid w:val="002E7463"/>
    <w:rsid w:val="002E75E4"/>
    <w:rsid w:val="002E7F9A"/>
    <w:rsid w:val="002F002E"/>
    <w:rsid w:val="002F053A"/>
    <w:rsid w:val="002F0C2D"/>
    <w:rsid w:val="002F11A7"/>
    <w:rsid w:val="002F1672"/>
    <w:rsid w:val="002F1D96"/>
    <w:rsid w:val="002F1F0C"/>
    <w:rsid w:val="002F2364"/>
    <w:rsid w:val="002F25F5"/>
    <w:rsid w:val="002F3488"/>
    <w:rsid w:val="002F359B"/>
    <w:rsid w:val="002F3952"/>
    <w:rsid w:val="002F3AE5"/>
    <w:rsid w:val="002F3C00"/>
    <w:rsid w:val="002F3DB8"/>
    <w:rsid w:val="002F4320"/>
    <w:rsid w:val="002F4699"/>
    <w:rsid w:val="002F4D58"/>
    <w:rsid w:val="002F4DC0"/>
    <w:rsid w:val="002F4E0C"/>
    <w:rsid w:val="002F4EB6"/>
    <w:rsid w:val="002F4F0C"/>
    <w:rsid w:val="002F51BA"/>
    <w:rsid w:val="002F5297"/>
    <w:rsid w:val="002F5A78"/>
    <w:rsid w:val="002F5FF3"/>
    <w:rsid w:val="002F6382"/>
    <w:rsid w:val="002F6437"/>
    <w:rsid w:val="002F69A1"/>
    <w:rsid w:val="002F6B49"/>
    <w:rsid w:val="002F6E5B"/>
    <w:rsid w:val="002F7022"/>
    <w:rsid w:val="002F7400"/>
    <w:rsid w:val="002F79D6"/>
    <w:rsid w:val="00300060"/>
    <w:rsid w:val="003001DD"/>
    <w:rsid w:val="00300328"/>
    <w:rsid w:val="003005B6"/>
    <w:rsid w:val="0030079D"/>
    <w:rsid w:val="00300F41"/>
    <w:rsid w:val="003016DD"/>
    <w:rsid w:val="00301A95"/>
    <w:rsid w:val="003020AA"/>
    <w:rsid w:val="00302452"/>
    <w:rsid w:val="00302801"/>
    <w:rsid w:val="00302C7C"/>
    <w:rsid w:val="00302F81"/>
    <w:rsid w:val="003033FA"/>
    <w:rsid w:val="0030394F"/>
    <w:rsid w:val="00303C15"/>
    <w:rsid w:val="003040ED"/>
    <w:rsid w:val="003046FA"/>
    <w:rsid w:val="00304A3B"/>
    <w:rsid w:val="00304EAF"/>
    <w:rsid w:val="00305156"/>
    <w:rsid w:val="0030541F"/>
    <w:rsid w:val="00305F4F"/>
    <w:rsid w:val="003063DF"/>
    <w:rsid w:val="00306549"/>
    <w:rsid w:val="00306A1D"/>
    <w:rsid w:val="00306A61"/>
    <w:rsid w:val="0030706F"/>
    <w:rsid w:val="00307091"/>
    <w:rsid w:val="003073A3"/>
    <w:rsid w:val="003073AC"/>
    <w:rsid w:val="00307449"/>
    <w:rsid w:val="003076CA"/>
    <w:rsid w:val="00307D2A"/>
    <w:rsid w:val="00307F16"/>
    <w:rsid w:val="00310260"/>
    <w:rsid w:val="0031040B"/>
    <w:rsid w:val="00310C41"/>
    <w:rsid w:val="00310E24"/>
    <w:rsid w:val="00310E46"/>
    <w:rsid w:val="0031191D"/>
    <w:rsid w:val="00311AB8"/>
    <w:rsid w:val="00311B74"/>
    <w:rsid w:val="00311EA3"/>
    <w:rsid w:val="00312094"/>
    <w:rsid w:val="00312815"/>
    <w:rsid w:val="00312AD3"/>
    <w:rsid w:val="00312C0B"/>
    <w:rsid w:val="003132E9"/>
    <w:rsid w:val="00313525"/>
    <w:rsid w:val="00313682"/>
    <w:rsid w:val="00313717"/>
    <w:rsid w:val="00313DD5"/>
    <w:rsid w:val="00313FD3"/>
    <w:rsid w:val="003141B9"/>
    <w:rsid w:val="00314DE3"/>
    <w:rsid w:val="003150FB"/>
    <w:rsid w:val="00315337"/>
    <w:rsid w:val="003158C6"/>
    <w:rsid w:val="00315971"/>
    <w:rsid w:val="0031598B"/>
    <w:rsid w:val="00315EA0"/>
    <w:rsid w:val="00315F06"/>
    <w:rsid w:val="00316380"/>
    <w:rsid w:val="00316B2B"/>
    <w:rsid w:val="00316BD1"/>
    <w:rsid w:val="00316D5C"/>
    <w:rsid w:val="00316DE4"/>
    <w:rsid w:val="00317550"/>
    <w:rsid w:val="003178C8"/>
    <w:rsid w:val="00317933"/>
    <w:rsid w:val="00317B77"/>
    <w:rsid w:val="00317C1C"/>
    <w:rsid w:val="00317F55"/>
    <w:rsid w:val="00317F82"/>
    <w:rsid w:val="003202CB"/>
    <w:rsid w:val="00320517"/>
    <w:rsid w:val="00320CDE"/>
    <w:rsid w:val="00320E7F"/>
    <w:rsid w:val="003210E0"/>
    <w:rsid w:val="00321209"/>
    <w:rsid w:val="00321226"/>
    <w:rsid w:val="0032124E"/>
    <w:rsid w:val="00321318"/>
    <w:rsid w:val="0032186D"/>
    <w:rsid w:val="00321C11"/>
    <w:rsid w:val="00321E4C"/>
    <w:rsid w:val="00321EDE"/>
    <w:rsid w:val="0032200F"/>
    <w:rsid w:val="00322246"/>
    <w:rsid w:val="003222BC"/>
    <w:rsid w:val="00322720"/>
    <w:rsid w:val="0032276F"/>
    <w:rsid w:val="00322840"/>
    <w:rsid w:val="00322F3E"/>
    <w:rsid w:val="0032358F"/>
    <w:rsid w:val="00323C9B"/>
    <w:rsid w:val="00323E04"/>
    <w:rsid w:val="00324A37"/>
    <w:rsid w:val="00324C7E"/>
    <w:rsid w:val="00324E91"/>
    <w:rsid w:val="00324F8C"/>
    <w:rsid w:val="0032519D"/>
    <w:rsid w:val="00325417"/>
    <w:rsid w:val="00325A34"/>
    <w:rsid w:val="00325C8B"/>
    <w:rsid w:val="00326306"/>
    <w:rsid w:val="00326765"/>
    <w:rsid w:val="00326BDE"/>
    <w:rsid w:val="00327680"/>
    <w:rsid w:val="003278F9"/>
    <w:rsid w:val="00327D59"/>
    <w:rsid w:val="00327E6C"/>
    <w:rsid w:val="0033045D"/>
    <w:rsid w:val="00330E93"/>
    <w:rsid w:val="003310DC"/>
    <w:rsid w:val="003312EC"/>
    <w:rsid w:val="00331740"/>
    <w:rsid w:val="003317B7"/>
    <w:rsid w:val="00331B25"/>
    <w:rsid w:val="00331BED"/>
    <w:rsid w:val="00331EF1"/>
    <w:rsid w:val="00331FFD"/>
    <w:rsid w:val="003326C7"/>
    <w:rsid w:val="003329C1"/>
    <w:rsid w:val="00332AFA"/>
    <w:rsid w:val="0033358C"/>
    <w:rsid w:val="00333C4F"/>
    <w:rsid w:val="00333DFE"/>
    <w:rsid w:val="00334192"/>
    <w:rsid w:val="0033466F"/>
    <w:rsid w:val="00334BE7"/>
    <w:rsid w:val="00334D21"/>
    <w:rsid w:val="00335159"/>
    <w:rsid w:val="003351C5"/>
    <w:rsid w:val="003351F0"/>
    <w:rsid w:val="00335377"/>
    <w:rsid w:val="0033554E"/>
    <w:rsid w:val="003356CB"/>
    <w:rsid w:val="003358EE"/>
    <w:rsid w:val="003359F8"/>
    <w:rsid w:val="00335C5C"/>
    <w:rsid w:val="0033653F"/>
    <w:rsid w:val="003365C2"/>
    <w:rsid w:val="00336A83"/>
    <w:rsid w:val="00336DCC"/>
    <w:rsid w:val="00336E1E"/>
    <w:rsid w:val="003371BE"/>
    <w:rsid w:val="0033772B"/>
    <w:rsid w:val="003379CB"/>
    <w:rsid w:val="00337B26"/>
    <w:rsid w:val="00340399"/>
    <w:rsid w:val="003404F8"/>
    <w:rsid w:val="003406D2"/>
    <w:rsid w:val="0034071E"/>
    <w:rsid w:val="003409F2"/>
    <w:rsid w:val="00340AC6"/>
    <w:rsid w:val="00340E0F"/>
    <w:rsid w:val="00340F0F"/>
    <w:rsid w:val="00341299"/>
    <w:rsid w:val="003416E0"/>
    <w:rsid w:val="00341712"/>
    <w:rsid w:val="003419D7"/>
    <w:rsid w:val="00341BCE"/>
    <w:rsid w:val="00341BF3"/>
    <w:rsid w:val="003420D1"/>
    <w:rsid w:val="003420EB"/>
    <w:rsid w:val="0034222A"/>
    <w:rsid w:val="0034225C"/>
    <w:rsid w:val="0034229B"/>
    <w:rsid w:val="003423A4"/>
    <w:rsid w:val="003423EA"/>
    <w:rsid w:val="003425B6"/>
    <w:rsid w:val="00342BCD"/>
    <w:rsid w:val="00342E99"/>
    <w:rsid w:val="0034323A"/>
    <w:rsid w:val="003432DD"/>
    <w:rsid w:val="003436DE"/>
    <w:rsid w:val="00343967"/>
    <w:rsid w:val="00343F17"/>
    <w:rsid w:val="003444D7"/>
    <w:rsid w:val="003444DE"/>
    <w:rsid w:val="00344CDC"/>
    <w:rsid w:val="003451BB"/>
    <w:rsid w:val="003455C8"/>
    <w:rsid w:val="0034563B"/>
    <w:rsid w:val="003457AA"/>
    <w:rsid w:val="00345E2C"/>
    <w:rsid w:val="003466E9"/>
    <w:rsid w:val="00346A3B"/>
    <w:rsid w:val="00346E11"/>
    <w:rsid w:val="00346F71"/>
    <w:rsid w:val="00346FC3"/>
    <w:rsid w:val="00347022"/>
    <w:rsid w:val="00347293"/>
    <w:rsid w:val="00347433"/>
    <w:rsid w:val="003474C9"/>
    <w:rsid w:val="003477F5"/>
    <w:rsid w:val="00347C2F"/>
    <w:rsid w:val="00347C36"/>
    <w:rsid w:val="00347DA1"/>
    <w:rsid w:val="00350022"/>
    <w:rsid w:val="00350148"/>
    <w:rsid w:val="00350D27"/>
    <w:rsid w:val="00351300"/>
    <w:rsid w:val="003514B3"/>
    <w:rsid w:val="00351798"/>
    <w:rsid w:val="00351B39"/>
    <w:rsid w:val="00351B92"/>
    <w:rsid w:val="00351D70"/>
    <w:rsid w:val="00351F18"/>
    <w:rsid w:val="00352118"/>
    <w:rsid w:val="003523C4"/>
    <w:rsid w:val="003525EA"/>
    <w:rsid w:val="0035285F"/>
    <w:rsid w:val="003529FD"/>
    <w:rsid w:val="00352F3B"/>
    <w:rsid w:val="00352FF6"/>
    <w:rsid w:val="00353224"/>
    <w:rsid w:val="00353EC2"/>
    <w:rsid w:val="003541CA"/>
    <w:rsid w:val="00354458"/>
    <w:rsid w:val="0035461A"/>
    <w:rsid w:val="00354851"/>
    <w:rsid w:val="0035486A"/>
    <w:rsid w:val="003548B0"/>
    <w:rsid w:val="00354B07"/>
    <w:rsid w:val="003555B9"/>
    <w:rsid w:val="003557A0"/>
    <w:rsid w:val="00355A12"/>
    <w:rsid w:val="00355DDE"/>
    <w:rsid w:val="00355E11"/>
    <w:rsid w:val="00355E57"/>
    <w:rsid w:val="00355E6A"/>
    <w:rsid w:val="00356367"/>
    <w:rsid w:val="00356522"/>
    <w:rsid w:val="00356BD0"/>
    <w:rsid w:val="00356DC5"/>
    <w:rsid w:val="00356F9E"/>
    <w:rsid w:val="00357408"/>
    <w:rsid w:val="003574DD"/>
    <w:rsid w:val="003577E7"/>
    <w:rsid w:val="0035797A"/>
    <w:rsid w:val="00357A60"/>
    <w:rsid w:val="00357AB2"/>
    <w:rsid w:val="00357DAB"/>
    <w:rsid w:val="003603B1"/>
    <w:rsid w:val="00360872"/>
    <w:rsid w:val="00360CA1"/>
    <w:rsid w:val="00360D9C"/>
    <w:rsid w:val="00360F68"/>
    <w:rsid w:val="003613D2"/>
    <w:rsid w:val="0036199A"/>
    <w:rsid w:val="00361AC7"/>
    <w:rsid w:val="00361EBB"/>
    <w:rsid w:val="00361F05"/>
    <w:rsid w:val="00361F7C"/>
    <w:rsid w:val="00361FFE"/>
    <w:rsid w:val="003620DD"/>
    <w:rsid w:val="0036228C"/>
    <w:rsid w:val="00362409"/>
    <w:rsid w:val="00362761"/>
    <w:rsid w:val="003631F4"/>
    <w:rsid w:val="0036357D"/>
    <w:rsid w:val="003635C3"/>
    <w:rsid w:val="00363638"/>
    <w:rsid w:val="00363722"/>
    <w:rsid w:val="003637AD"/>
    <w:rsid w:val="00363876"/>
    <w:rsid w:val="00363976"/>
    <w:rsid w:val="003639B7"/>
    <w:rsid w:val="00363BA7"/>
    <w:rsid w:val="00363C0A"/>
    <w:rsid w:val="00363E76"/>
    <w:rsid w:val="003648A6"/>
    <w:rsid w:val="003649AF"/>
    <w:rsid w:val="00364BDE"/>
    <w:rsid w:val="00364C53"/>
    <w:rsid w:val="00364F85"/>
    <w:rsid w:val="0036508E"/>
    <w:rsid w:val="003655CE"/>
    <w:rsid w:val="00365A5A"/>
    <w:rsid w:val="0036604B"/>
    <w:rsid w:val="0036609B"/>
    <w:rsid w:val="00366859"/>
    <w:rsid w:val="00366C65"/>
    <w:rsid w:val="0036717F"/>
    <w:rsid w:val="003672DD"/>
    <w:rsid w:val="00367C81"/>
    <w:rsid w:val="00370095"/>
    <w:rsid w:val="003705E7"/>
    <w:rsid w:val="00370781"/>
    <w:rsid w:val="00370DA5"/>
    <w:rsid w:val="00371F22"/>
    <w:rsid w:val="003720BE"/>
    <w:rsid w:val="003728F9"/>
    <w:rsid w:val="003729F5"/>
    <w:rsid w:val="00372ABA"/>
    <w:rsid w:val="00372D6E"/>
    <w:rsid w:val="00372FA2"/>
    <w:rsid w:val="00372FB5"/>
    <w:rsid w:val="00372FBF"/>
    <w:rsid w:val="003730D0"/>
    <w:rsid w:val="00373442"/>
    <w:rsid w:val="003736BD"/>
    <w:rsid w:val="00373E3F"/>
    <w:rsid w:val="00373E82"/>
    <w:rsid w:val="0037403F"/>
    <w:rsid w:val="0037436D"/>
    <w:rsid w:val="00374538"/>
    <w:rsid w:val="0037490D"/>
    <w:rsid w:val="00374940"/>
    <w:rsid w:val="003749C5"/>
    <w:rsid w:val="00374B82"/>
    <w:rsid w:val="003755B1"/>
    <w:rsid w:val="0037573D"/>
    <w:rsid w:val="0037582F"/>
    <w:rsid w:val="00375CA8"/>
    <w:rsid w:val="00375D86"/>
    <w:rsid w:val="0037613C"/>
    <w:rsid w:val="003761AB"/>
    <w:rsid w:val="003761F4"/>
    <w:rsid w:val="00376A28"/>
    <w:rsid w:val="00376B52"/>
    <w:rsid w:val="00377465"/>
    <w:rsid w:val="00377472"/>
    <w:rsid w:val="0037771E"/>
    <w:rsid w:val="003777BC"/>
    <w:rsid w:val="0038064A"/>
    <w:rsid w:val="00380885"/>
    <w:rsid w:val="003808B5"/>
    <w:rsid w:val="00380981"/>
    <w:rsid w:val="0038156F"/>
    <w:rsid w:val="00382201"/>
    <w:rsid w:val="00382223"/>
    <w:rsid w:val="003824AA"/>
    <w:rsid w:val="00382E51"/>
    <w:rsid w:val="00382F36"/>
    <w:rsid w:val="00382FC8"/>
    <w:rsid w:val="00383BEC"/>
    <w:rsid w:val="00383CF1"/>
    <w:rsid w:val="00383E1A"/>
    <w:rsid w:val="00384378"/>
    <w:rsid w:val="0038477C"/>
    <w:rsid w:val="00384789"/>
    <w:rsid w:val="003848FA"/>
    <w:rsid w:val="00384B64"/>
    <w:rsid w:val="00384D8A"/>
    <w:rsid w:val="003855A3"/>
    <w:rsid w:val="00385FE7"/>
    <w:rsid w:val="003863C8"/>
    <w:rsid w:val="00386482"/>
    <w:rsid w:val="00386749"/>
    <w:rsid w:val="00386D44"/>
    <w:rsid w:val="003874A9"/>
    <w:rsid w:val="003878B9"/>
    <w:rsid w:val="00387A10"/>
    <w:rsid w:val="003902F7"/>
    <w:rsid w:val="003907D7"/>
    <w:rsid w:val="00390B89"/>
    <w:rsid w:val="00390FCB"/>
    <w:rsid w:val="003911FD"/>
    <w:rsid w:val="00391285"/>
    <w:rsid w:val="00391CD6"/>
    <w:rsid w:val="00391E29"/>
    <w:rsid w:val="00392536"/>
    <w:rsid w:val="00392696"/>
    <w:rsid w:val="0039287F"/>
    <w:rsid w:val="00392CDC"/>
    <w:rsid w:val="003932F6"/>
    <w:rsid w:val="00393432"/>
    <w:rsid w:val="0039346E"/>
    <w:rsid w:val="00393861"/>
    <w:rsid w:val="003939A0"/>
    <w:rsid w:val="00393A28"/>
    <w:rsid w:val="00393A50"/>
    <w:rsid w:val="00393AA2"/>
    <w:rsid w:val="00393C24"/>
    <w:rsid w:val="00393DF7"/>
    <w:rsid w:val="0039420E"/>
    <w:rsid w:val="003943E0"/>
    <w:rsid w:val="0039447D"/>
    <w:rsid w:val="00394954"/>
    <w:rsid w:val="00394C60"/>
    <w:rsid w:val="00394D14"/>
    <w:rsid w:val="00394DB3"/>
    <w:rsid w:val="00394E58"/>
    <w:rsid w:val="00394FD3"/>
    <w:rsid w:val="0039514E"/>
    <w:rsid w:val="00395693"/>
    <w:rsid w:val="0039574B"/>
    <w:rsid w:val="00396D03"/>
    <w:rsid w:val="00396FE3"/>
    <w:rsid w:val="00397034"/>
    <w:rsid w:val="003971F1"/>
    <w:rsid w:val="0039737C"/>
    <w:rsid w:val="0039786C"/>
    <w:rsid w:val="0039791E"/>
    <w:rsid w:val="003A0470"/>
    <w:rsid w:val="003A0708"/>
    <w:rsid w:val="003A0982"/>
    <w:rsid w:val="003A10E9"/>
    <w:rsid w:val="003A1101"/>
    <w:rsid w:val="003A1494"/>
    <w:rsid w:val="003A1616"/>
    <w:rsid w:val="003A1C77"/>
    <w:rsid w:val="003A2405"/>
    <w:rsid w:val="003A245D"/>
    <w:rsid w:val="003A277E"/>
    <w:rsid w:val="003A27B1"/>
    <w:rsid w:val="003A27F1"/>
    <w:rsid w:val="003A2EC8"/>
    <w:rsid w:val="003A2EE6"/>
    <w:rsid w:val="003A30D4"/>
    <w:rsid w:val="003A32C0"/>
    <w:rsid w:val="003A350F"/>
    <w:rsid w:val="003A38C3"/>
    <w:rsid w:val="003A392F"/>
    <w:rsid w:val="003A39ED"/>
    <w:rsid w:val="003A3B8C"/>
    <w:rsid w:val="003A3BA9"/>
    <w:rsid w:val="003A3CD7"/>
    <w:rsid w:val="003A3D79"/>
    <w:rsid w:val="003A41DE"/>
    <w:rsid w:val="003A43BA"/>
    <w:rsid w:val="003A4563"/>
    <w:rsid w:val="003A469B"/>
    <w:rsid w:val="003A47CA"/>
    <w:rsid w:val="003A4D1E"/>
    <w:rsid w:val="003A4E35"/>
    <w:rsid w:val="003A4E80"/>
    <w:rsid w:val="003A5012"/>
    <w:rsid w:val="003A51D6"/>
    <w:rsid w:val="003A5351"/>
    <w:rsid w:val="003A57A7"/>
    <w:rsid w:val="003A5D40"/>
    <w:rsid w:val="003A5F25"/>
    <w:rsid w:val="003A6158"/>
    <w:rsid w:val="003A636A"/>
    <w:rsid w:val="003A63BA"/>
    <w:rsid w:val="003A6636"/>
    <w:rsid w:val="003A6A14"/>
    <w:rsid w:val="003A6C99"/>
    <w:rsid w:val="003A7180"/>
    <w:rsid w:val="003A72E6"/>
    <w:rsid w:val="003A7944"/>
    <w:rsid w:val="003A7A42"/>
    <w:rsid w:val="003A7F82"/>
    <w:rsid w:val="003B04FA"/>
    <w:rsid w:val="003B0B7D"/>
    <w:rsid w:val="003B0C5A"/>
    <w:rsid w:val="003B0E70"/>
    <w:rsid w:val="003B1267"/>
    <w:rsid w:val="003B168C"/>
    <w:rsid w:val="003B1754"/>
    <w:rsid w:val="003B187C"/>
    <w:rsid w:val="003B18C7"/>
    <w:rsid w:val="003B1C38"/>
    <w:rsid w:val="003B1EE0"/>
    <w:rsid w:val="003B260E"/>
    <w:rsid w:val="003B293C"/>
    <w:rsid w:val="003B29E3"/>
    <w:rsid w:val="003B2A4C"/>
    <w:rsid w:val="003B2A7E"/>
    <w:rsid w:val="003B318B"/>
    <w:rsid w:val="003B32DE"/>
    <w:rsid w:val="003B35D5"/>
    <w:rsid w:val="003B37BA"/>
    <w:rsid w:val="003B394C"/>
    <w:rsid w:val="003B412D"/>
    <w:rsid w:val="003B4138"/>
    <w:rsid w:val="003B4144"/>
    <w:rsid w:val="003B45B0"/>
    <w:rsid w:val="003B49E8"/>
    <w:rsid w:val="003B4B4F"/>
    <w:rsid w:val="003B4CF4"/>
    <w:rsid w:val="003B4EA6"/>
    <w:rsid w:val="003B53AF"/>
    <w:rsid w:val="003B5598"/>
    <w:rsid w:val="003B5BCD"/>
    <w:rsid w:val="003B5EE0"/>
    <w:rsid w:val="003B609E"/>
    <w:rsid w:val="003B7871"/>
    <w:rsid w:val="003B79F8"/>
    <w:rsid w:val="003B7D08"/>
    <w:rsid w:val="003B7F68"/>
    <w:rsid w:val="003C0126"/>
    <w:rsid w:val="003C027E"/>
    <w:rsid w:val="003C068A"/>
    <w:rsid w:val="003C07E1"/>
    <w:rsid w:val="003C089A"/>
    <w:rsid w:val="003C09C2"/>
    <w:rsid w:val="003C0B7F"/>
    <w:rsid w:val="003C0F0C"/>
    <w:rsid w:val="003C0FB5"/>
    <w:rsid w:val="003C1165"/>
    <w:rsid w:val="003C120E"/>
    <w:rsid w:val="003C14C0"/>
    <w:rsid w:val="003C1721"/>
    <w:rsid w:val="003C1DAA"/>
    <w:rsid w:val="003C243E"/>
    <w:rsid w:val="003C2951"/>
    <w:rsid w:val="003C2AD2"/>
    <w:rsid w:val="003C2B9B"/>
    <w:rsid w:val="003C2D98"/>
    <w:rsid w:val="003C35C9"/>
    <w:rsid w:val="003C3841"/>
    <w:rsid w:val="003C38DF"/>
    <w:rsid w:val="003C3BEE"/>
    <w:rsid w:val="003C4564"/>
    <w:rsid w:val="003C4ACF"/>
    <w:rsid w:val="003C4D8F"/>
    <w:rsid w:val="003C5324"/>
    <w:rsid w:val="003C543C"/>
    <w:rsid w:val="003C5509"/>
    <w:rsid w:val="003C5918"/>
    <w:rsid w:val="003C5AE0"/>
    <w:rsid w:val="003C5D46"/>
    <w:rsid w:val="003C5D4F"/>
    <w:rsid w:val="003C62DD"/>
    <w:rsid w:val="003C63CD"/>
    <w:rsid w:val="003C6944"/>
    <w:rsid w:val="003C6996"/>
    <w:rsid w:val="003C6E68"/>
    <w:rsid w:val="003C6FF2"/>
    <w:rsid w:val="003C7482"/>
    <w:rsid w:val="003C7661"/>
    <w:rsid w:val="003C7897"/>
    <w:rsid w:val="003D0027"/>
    <w:rsid w:val="003D028B"/>
    <w:rsid w:val="003D02ED"/>
    <w:rsid w:val="003D0453"/>
    <w:rsid w:val="003D0637"/>
    <w:rsid w:val="003D09AF"/>
    <w:rsid w:val="003D0B2F"/>
    <w:rsid w:val="003D0CE2"/>
    <w:rsid w:val="003D105B"/>
    <w:rsid w:val="003D10EF"/>
    <w:rsid w:val="003D151F"/>
    <w:rsid w:val="003D154A"/>
    <w:rsid w:val="003D1566"/>
    <w:rsid w:val="003D16AC"/>
    <w:rsid w:val="003D1859"/>
    <w:rsid w:val="003D19ED"/>
    <w:rsid w:val="003D1EDC"/>
    <w:rsid w:val="003D1EEA"/>
    <w:rsid w:val="003D2072"/>
    <w:rsid w:val="003D2853"/>
    <w:rsid w:val="003D2D90"/>
    <w:rsid w:val="003D2E4A"/>
    <w:rsid w:val="003D3060"/>
    <w:rsid w:val="003D3378"/>
    <w:rsid w:val="003D3C90"/>
    <w:rsid w:val="003D3F4C"/>
    <w:rsid w:val="003D403C"/>
    <w:rsid w:val="003D4246"/>
    <w:rsid w:val="003D4568"/>
    <w:rsid w:val="003D4647"/>
    <w:rsid w:val="003D48CD"/>
    <w:rsid w:val="003D4AC1"/>
    <w:rsid w:val="003D4CDE"/>
    <w:rsid w:val="003D4D58"/>
    <w:rsid w:val="003D4EB9"/>
    <w:rsid w:val="003D4ED7"/>
    <w:rsid w:val="003D5465"/>
    <w:rsid w:val="003D5481"/>
    <w:rsid w:val="003D590F"/>
    <w:rsid w:val="003D5BB8"/>
    <w:rsid w:val="003D5BEE"/>
    <w:rsid w:val="003D5DD2"/>
    <w:rsid w:val="003D5F51"/>
    <w:rsid w:val="003D60DF"/>
    <w:rsid w:val="003D6582"/>
    <w:rsid w:val="003D6AF2"/>
    <w:rsid w:val="003D708A"/>
    <w:rsid w:val="003D76B6"/>
    <w:rsid w:val="003D771C"/>
    <w:rsid w:val="003D7986"/>
    <w:rsid w:val="003E06F3"/>
    <w:rsid w:val="003E081B"/>
    <w:rsid w:val="003E0F33"/>
    <w:rsid w:val="003E14AC"/>
    <w:rsid w:val="003E1B0C"/>
    <w:rsid w:val="003E1BDA"/>
    <w:rsid w:val="003E1CB2"/>
    <w:rsid w:val="003E222A"/>
    <w:rsid w:val="003E24D1"/>
    <w:rsid w:val="003E27DA"/>
    <w:rsid w:val="003E282A"/>
    <w:rsid w:val="003E2AA4"/>
    <w:rsid w:val="003E2B60"/>
    <w:rsid w:val="003E2B97"/>
    <w:rsid w:val="003E2C9B"/>
    <w:rsid w:val="003E2F7C"/>
    <w:rsid w:val="003E334B"/>
    <w:rsid w:val="003E33EC"/>
    <w:rsid w:val="003E3BC7"/>
    <w:rsid w:val="003E3E7A"/>
    <w:rsid w:val="003E405B"/>
    <w:rsid w:val="003E4A9D"/>
    <w:rsid w:val="003E4BCE"/>
    <w:rsid w:val="003E50B4"/>
    <w:rsid w:val="003E50FC"/>
    <w:rsid w:val="003E566A"/>
    <w:rsid w:val="003E5686"/>
    <w:rsid w:val="003E569B"/>
    <w:rsid w:val="003E5B31"/>
    <w:rsid w:val="003E62C7"/>
    <w:rsid w:val="003E6377"/>
    <w:rsid w:val="003E6536"/>
    <w:rsid w:val="003E660B"/>
    <w:rsid w:val="003E6A9F"/>
    <w:rsid w:val="003E6C89"/>
    <w:rsid w:val="003E6E5D"/>
    <w:rsid w:val="003E7397"/>
    <w:rsid w:val="003E75DF"/>
    <w:rsid w:val="003E7856"/>
    <w:rsid w:val="003E79B0"/>
    <w:rsid w:val="003F01FA"/>
    <w:rsid w:val="003F065F"/>
    <w:rsid w:val="003F068C"/>
    <w:rsid w:val="003F0A17"/>
    <w:rsid w:val="003F0AAD"/>
    <w:rsid w:val="003F0CA5"/>
    <w:rsid w:val="003F1072"/>
    <w:rsid w:val="003F10FC"/>
    <w:rsid w:val="003F16A9"/>
    <w:rsid w:val="003F187B"/>
    <w:rsid w:val="003F1A10"/>
    <w:rsid w:val="003F1A63"/>
    <w:rsid w:val="003F2FB8"/>
    <w:rsid w:val="003F3064"/>
    <w:rsid w:val="003F3195"/>
    <w:rsid w:val="003F33AD"/>
    <w:rsid w:val="003F340C"/>
    <w:rsid w:val="003F35CF"/>
    <w:rsid w:val="003F361B"/>
    <w:rsid w:val="003F39D6"/>
    <w:rsid w:val="003F3A3E"/>
    <w:rsid w:val="003F4EEB"/>
    <w:rsid w:val="003F5037"/>
    <w:rsid w:val="003F513A"/>
    <w:rsid w:val="003F51D4"/>
    <w:rsid w:val="003F5468"/>
    <w:rsid w:val="003F56A3"/>
    <w:rsid w:val="003F5734"/>
    <w:rsid w:val="003F5F9E"/>
    <w:rsid w:val="003F60F9"/>
    <w:rsid w:val="003F62D6"/>
    <w:rsid w:val="003F6618"/>
    <w:rsid w:val="003F6BED"/>
    <w:rsid w:val="003F6FBE"/>
    <w:rsid w:val="003F7083"/>
    <w:rsid w:val="003F7219"/>
    <w:rsid w:val="003F7661"/>
    <w:rsid w:val="003F767B"/>
    <w:rsid w:val="003F7697"/>
    <w:rsid w:val="003F76CA"/>
    <w:rsid w:val="0040092A"/>
    <w:rsid w:val="00400B4E"/>
    <w:rsid w:val="00400D20"/>
    <w:rsid w:val="00400E13"/>
    <w:rsid w:val="004013E6"/>
    <w:rsid w:val="004013EE"/>
    <w:rsid w:val="004014E5"/>
    <w:rsid w:val="00401711"/>
    <w:rsid w:val="00401860"/>
    <w:rsid w:val="00401D11"/>
    <w:rsid w:val="00401FBF"/>
    <w:rsid w:val="0040224F"/>
    <w:rsid w:val="0040264C"/>
    <w:rsid w:val="004028F6"/>
    <w:rsid w:val="004029F7"/>
    <w:rsid w:val="00402CF4"/>
    <w:rsid w:val="00403E26"/>
    <w:rsid w:val="00404A74"/>
    <w:rsid w:val="00404C97"/>
    <w:rsid w:val="00404D49"/>
    <w:rsid w:val="00404E80"/>
    <w:rsid w:val="0040501E"/>
    <w:rsid w:val="0040511A"/>
    <w:rsid w:val="00405297"/>
    <w:rsid w:val="004057D3"/>
    <w:rsid w:val="0040583D"/>
    <w:rsid w:val="004059F9"/>
    <w:rsid w:val="00405AD7"/>
    <w:rsid w:val="00405C89"/>
    <w:rsid w:val="00405E1D"/>
    <w:rsid w:val="004062B5"/>
    <w:rsid w:val="004065D2"/>
    <w:rsid w:val="004067FD"/>
    <w:rsid w:val="00406F21"/>
    <w:rsid w:val="0040726F"/>
    <w:rsid w:val="0040779A"/>
    <w:rsid w:val="004078C4"/>
    <w:rsid w:val="00410211"/>
    <w:rsid w:val="00410391"/>
    <w:rsid w:val="0041085B"/>
    <w:rsid w:val="004108D8"/>
    <w:rsid w:val="00410B5D"/>
    <w:rsid w:val="00410B91"/>
    <w:rsid w:val="00410FB4"/>
    <w:rsid w:val="004113A9"/>
    <w:rsid w:val="004114D0"/>
    <w:rsid w:val="00411784"/>
    <w:rsid w:val="00411BF9"/>
    <w:rsid w:val="00411F4A"/>
    <w:rsid w:val="00412509"/>
    <w:rsid w:val="00412914"/>
    <w:rsid w:val="00412DD4"/>
    <w:rsid w:val="0041302E"/>
    <w:rsid w:val="004132B9"/>
    <w:rsid w:val="00413464"/>
    <w:rsid w:val="004134F8"/>
    <w:rsid w:val="00413716"/>
    <w:rsid w:val="00413834"/>
    <w:rsid w:val="0041399F"/>
    <w:rsid w:val="00413A7B"/>
    <w:rsid w:val="00413D4C"/>
    <w:rsid w:val="00413E2B"/>
    <w:rsid w:val="00413FA7"/>
    <w:rsid w:val="00414061"/>
    <w:rsid w:val="00414184"/>
    <w:rsid w:val="004141E8"/>
    <w:rsid w:val="0041420F"/>
    <w:rsid w:val="00414308"/>
    <w:rsid w:val="0041459D"/>
    <w:rsid w:val="004149D6"/>
    <w:rsid w:val="0041504E"/>
    <w:rsid w:val="00415192"/>
    <w:rsid w:val="00415511"/>
    <w:rsid w:val="00415561"/>
    <w:rsid w:val="004159C9"/>
    <w:rsid w:val="00415B74"/>
    <w:rsid w:val="00415F34"/>
    <w:rsid w:val="00416044"/>
    <w:rsid w:val="00416616"/>
    <w:rsid w:val="00416721"/>
    <w:rsid w:val="00416896"/>
    <w:rsid w:val="00416B0E"/>
    <w:rsid w:val="00416CD6"/>
    <w:rsid w:val="00416E98"/>
    <w:rsid w:val="00416EC6"/>
    <w:rsid w:val="0041733B"/>
    <w:rsid w:val="0041757C"/>
    <w:rsid w:val="00417A94"/>
    <w:rsid w:val="00417F0F"/>
    <w:rsid w:val="0042033A"/>
    <w:rsid w:val="004208B8"/>
    <w:rsid w:val="0042097D"/>
    <w:rsid w:val="00420B78"/>
    <w:rsid w:val="00420F13"/>
    <w:rsid w:val="00420F91"/>
    <w:rsid w:val="004210CC"/>
    <w:rsid w:val="00421259"/>
    <w:rsid w:val="004213A1"/>
    <w:rsid w:val="00421CB6"/>
    <w:rsid w:val="004226C0"/>
    <w:rsid w:val="004227C7"/>
    <w:rsid w:val="00422D16"/>
    <w:rsid w:val="00422D92"/>
    <w:rsid w:val="00422F37"/>
    <w:rsid w:val="004230E8"/>
    <w:rsid w:val="00423293"/>
    <w:rsid w:val="00423497"/>
    <w:rsid w:val="004237A5"/>
    <w:rsid w:val="004237FB"/>
    <w:rsid w:val="00423960"/>
    <w:rsid w:val="00424579"/>
    <w:rsid w:val="004245AF"/>
    <w:rsid w:val="0042472B"/>
    <w:rsid w:val="00424898"/>
    <w:rsid w:val="00424FC8"/>
    <w:rsid w:val="00424FCA"/>
    <w:rsid w:val="004250C3"/>
    <w:rsid w:val="004252EA"/>
    <w:rsid w:val="00425519"/>
    <w:rsid w:val="004256B3"/>
    <w:rsid w:val="004257E3"/>
    <w:rsid w:val="00425BFD"/>
    <w:rsid w:val="00425F82"/>
    <w:rsid w:val="004269AC"/>
    <w:rsid w:val="00426D76"/>
    <w:rsid w:val="0042739C"/>
    <w:rsid w:val="00427B28"/>
    <w:rsid w:val="00427FBD"/>
    <w:rsid w:val="004301C9"/>
    <w:rsid w:val="0043028D"/>
    <w:rsid w:val="004303AF"/>
    <w:rsid w:val="004305C0"/>
    <w:rsid w:val="0043092E"/>
    <w:rsid w:val="00430AA8"/>
    <w:rsid w:val="00430C53"/>
    <w:rsid w:val="00430EA6"/>
    <w:rsid w:val="0043121E"/>
    <w:rsid w:val="00431B53"/>
    <w:rsid w:val="00431F08"/>
    <w:rsid w:val="00431F30"/>
    <w:rsid w:val="00432127"/>
    <w:rsid w:val="0043221F"/>
    <w:rsid w:val="00432264"/>
    <w:rsid w:val="004322CE"/>
    <w:rsid w:val="00432614"/>
    <w:rsid w:val="00432619"/>
    <w:rsid w:val="00432628"/>
    <w:rsid w:val="00432AE2"/>
    <w:rsid w:val="00432C9E"/>
    <w:rsid w:val="00432D5F"/>
    <w:rsid w:val="0043332C"/>
    <w:rsid w:val="0043384E"/>
    <w:rsid w:val="00433A81"/>
    <w:rsid w:val="00434126"/>
    <w:rsid w:val="00434E85"/>
    <w:rsid w:val="00434FF7"/>
    <w:rsid w:val="004353D8"/>
    <w:rsid w:val="004356B4"/>
    <w:rsid w:val="00435737"/>
    <w:rsid w:val="00435B1D"/>
    <w:rsid w:val="00435BFC"/>
    <w:rsid w:val="00435DDD"/>
    <w:rsid w:val="004364D9"/>
    <w:rsid w:val="00436A45"/>
    <w:rsid w:val="00436A6F"/>
    <w:rsid w:val="00436B8E"/>
    <w:rsid w:val="0043725C"/>
    <w:rsid w:val="00437417"/>
    <w:rsid w:val="0043748A"/>
    <w:rsid w:val="004375D6"/>
    <w:rsid w:val="00437C96"/>
    <w:rsid w:val="00440064"/>
    <w:rsid w:val="00440464"/>
    <w:rsid w:val="00440543"/>
    <w:rsid w:val="004408AB"/>
    <w:rsid w:val="004408C7"/>
    <w:rsid w:val="004408D7"/>
    <w:rsid w:val="00440948"/>
    <w:rsid w:val="00440AAB"/>
    <w:rsid w:val="00440C53"/>
    <w:rsid w:val="00440EFF"/>
    <w:rsid w:val="004419E9"/>
    <w:rsid w:val="00441F5F"/>
    <w:rsid w:val="00441F97"/>
    <w:rsid w:val="00441FBC"/>
    <w:rsid w:val="004420E1"/>
    <w:rsid w:val="0044262D"/>
    <w:rsid w:val="0044280B"/>
    <w:rsid w:val="00442BFA"/>
    <w:rsid w:val="00442CD8"/>
    <w:rsid w:val="00442D56"/>
    <w:rsid w:val="004432B9"/>
    <w:rsid w:val="004435F5"/>
    <w:rsid w:val="00443623"/>
    <w:rsid w:val="00443687"/>
    <w:rsid w:val="004436A9"/>
    <w:rsid w:val="00443836"/>
    <w:rsid w:val="004447B1"/>
    <w:rsid w:val="00444B32"/>
    <w:rsid w:val="00444B91"/>
    <w:rsid w:val="00444D2F"/>
    <w:rsid w:val="0044568F"/>
    <w:rsid w:val="00445BEC"/>
    <w:rsid w:val="00446178"/>
    <w:rsid w:val="00446278"/>
    <w:rsid w:val="004464C6"/>
    <w:rsid w:val="00446942"/>
    <w:rsid w:val="00447A9C"/>
    <w:rsid w:val="00447C1E"/>
    <w:rsid w:val="00447D34"/>
    <w:rsid w:val="004505B4"/>
    <w:rsid w:val="004508B5"/>
    <w:rsid w:val="00450F01"/>
    <w:rsid w:val="0045204C"/>
    <w:rsid w:val="004529A4"/>
    <w:rsid w:val="00452B17"/>
    <w:rsid w:val="00452F0C"/>
    <w:rsid w:val="0045360A"/>
    <w:rsid w:val="00453C97"/>
    <w:rsid w:val="0045474E"/>
    <w:rsid w:val="004548AC"/>
    <w:rsid w:val="00454E02"/>
    <w:rsid w:val="00454EE4"/>
    <w:rsid w:val="00454F43"/>
    <w:rsid w:val="00454FEE"/>
    <w:rsid w:val="004552AA"/>
    <w:rsid w:val="004556D4"/>
    <w:rsid w:val="00455AFF"/>
    <w:rsid w:val="00455E8F"/>
    <w:rsid w:val="00455FBE"/>
    <w:rsid w:val="00456F7A"/>
    <w:rsid w:val="0045741D"/>
    <w:rsid w:val="004575BC"/>
    <w:rsid w:val="0045762D"/>
    <w:rsid w:val="004578F1"/>
    <w:rsid w:val="00457C39"/>
    <w:rsid w:val="004601E0"/>
    <w:rsid w:val="004604EB"/>
    <w:rsid w:val="00460818"/>
    <w:rsid w:val="00460994"/>
    <w:rsid w:val="00461007"/>
    <w:rsid w:val="0046131B"/>
    <w:rsid w:val="0046139D"/>
    <w:rsid w:val="004617C8"/>
    <w:rsid w:val="00461828"/>
    <w:rsid w:val="00461920"/>
    <w:rsid w:val="004619DE"/>
    <w:rsid w:val="00461ACB"/>
    <w:rsid w:val="00461C80"/>
    <w:rsid w:val="00461E08"/>
    <w:rsid w:val="00462069"/>
    <w:rsid w:val="004621D6"/>
    <w:rsid w:val="0046281E"/>
    <w:rsid w:val="004629B3"/>
    <w:rsid w:val="00462CD3"/>
    <w:rsid w:val="00462DD8"/>
    <w:rsid w:val="00462E5C"/>
    <w:rsid w:val="004633C2"/>
    <w:rsid w:val="0046344C"/>
    <w:rsid w:val="00463823"/>
    <w:rsid w:val="004641F5"/>
    <w:rsid w:val="004643A1"/>
    <w:rsid w:val="004645AE"/>
    <w:rsid w:val="004646AC"/>
    <w:rsid w:val="00464CD4"/>
    <w:rsid w:val="00464D29"/>
    <w:rsid w:val="00464E6D"/>
    <w:rsid w:val="004661FC"/>
    <w:rsid w:val="00466227"/>
    <w:rsid w:val="004665AC"/>
    <w:rsid w:val="00466F23"/>
    <w:rsid w:val="004670C6"/>
    <w:rsid w:val="004673BD"/>
    <w:rsid w:val="00467701"/>
    <w:rsid w:val="0046772D"/>
    <w:rsid w:val="00467E30"/>
    <w:rsid w:val="00470032"/>
    <w:rsid w:val="00470086"/>
    <w:rsid w:val="0047015E"/>
    <w:rsid w:val="0047020A"/>
    <w:rsid w:val="00470463"/>
    <w:rsid w:val="00470622"/>
    <w:rsid w:val="00470839"/>
    <w:rsid w:val="004709D0"/>
    <w:rsid w:val="004711E2"/>
    <w:rsid w:val="00471519"/>
    <w:rsid w:val="00472284"/>
    <w:rsid w:val="004723DE"/>
    <w:rsid w:val="00472C87"/>
    <w:rsid w:val="0047360F"/>
    <w:rsid w:val="004737E1"/>
    <w:rsid w:val="00473C0E"/>
    <w:rsid w:val="00473CF6"/>
    <w:rsid w:val="00474376"/>
    <w:rsid w:val="004749D0"/>
    <w:rsid w:val="00474A8A"/>
    <w:rsid w:val="00474B7E"/>
    <w:rsid w:val="00474F24"/>
    <w:rsid w:val="0047506C"/>
    <w:rsid w:val="00475169"/>
    <w:rsid w:val="00475193"/>
    <w:rsid w:val="00475313"/>
    <w:rsid w:val="00475770"/>
    <w:rsid w:val="00475B8A"/>
    <w:rsid w:val="00475D49"/>
    <w:rsid w:val="00475D6B"/>
    <w:rsid w:val="0047662A"/>
    <w:rsid w:val="00476757"/>
    <w:rsid w:val="004772F8"/>
    <w:rsid w:val="004773E9"/>
    <w:rsid w:val="0048006B"/>
    <w:rsid w:val="004800D7"/>
    <w:rsid w:val="00480335"/>
    <w:rsid w:val="00480716"/>
    <w:rsid w:val="004808F2"/>
    <w:rsid w:val="00480984"/>
    <w:rsid w:val="00480BC6"/>
    <w:rsid w:val="004811D6"/>
    <w:rsid w:val="00481332"/>
    <w:rsid w:val="00481653"/>
    <w:rsid w:val="00481A70"/>
    <w:rsid w:val="00481CFE"/>
    <w:rsid w:val="004827E0"/>
    <w:rsid w:val="00482938"/>
    <w:rsid w:val="0048297B"/>
    <w:rsid w:val="004835EB"/>
    <w:rsid w:val="0048377E"/>
    <w:rsid w:val="00483D12"/>
    <w:rsid w:val="004840DA"/>
    <w:rsid w:val="00484458"/>
    <w:rsid w:val="004845A2"/>
    <w:rsid w:val="00485060"/>
    <w:rsid w:val="00485127"/>
    <w:rsid w:val="004854B2"/>
    <w:rsid w:val="00485671"/>
    <w:rsid w:val="004856E4"/>
    <w:rsid w:val="0048591F"/>
    <w:rsid w:val="00485937"/>
    <w:rsid w:val="00485BE6"/>
    <w:rsid w:val="00485CBC"/>
    <w:rsid w:val="00486237"/>
    <w:rsid w:val="00486522"/>
    <w:rsid w:val="00486CDD"/>
    <w:rsid w:val="00486D26"/>
    <w:rsid w:val="00486E3A"/>
    <w:rsid w:val="00487AD2"/>
    <w:rsid w:val="00487DCB"/>
    <w:rsid w:val="00487E2F"/>
    <w:rsid w:val="0049042D"/>
    <w:rsid w:val="00490630"/>
    <w:rsid w:val="00490ACF"/>
    <w:rsid w:val="00490B9B"/>
    <w:rsid w:val="00490DC3"/>
    <w:rsid w:val="00490FBC"/>
    <w:rsid w:val="004913A0"/>
    <w:rsid w:val="004913C5"/>
    <w:rsid w:val="0049180D"/>
    <w:rsid w:val="00491DDC"/>
    <w:rsid w:val="00492264"/>
    <w:rsid w:val="004922B5"/>
    <w:rsid w:val="004923D0"/>
    <w:rsid w:val="00492418"/>
    <w:rsid w:val="004925F5"/>
    <w:rsid w:val="00492BB8"/>
    <w:rsid w:val="00492BB9"/>
    <w:rsid w:val="00492F41"/>
    <w:rsid w:val="004931B8"/>
    <w:rsid w:val="004939D0"/>
    <w:rsid w:val="00493BE5"/>
    <w:rsid w:val="00493C5C"/>
    <w:rsid w:val="004946CD"/>
    <w:rsid w:val="004947A5"/>
    <w:rsid w:val="00494D76"/>
    <w:rsid w:val="004950F8"/>
    <w:rsid w:val="0049512A"/>
    <w:rsid w:val="00495415"/>
    <w:rsid w:val="00495559"/>
    <w:rsid w:val="004955DD"/>
    <w:rsid w:val="00495774"/>
    <w:rsid w:val="00495957"/>
    <w:rsid w:val="00495A64"/>
    <w:rsid w:val="00495D3C"/>
    <w:rsid w:val="00495E82"/>
    <w:rsid w:val="00495F93"/>
    <w:rsid w:val="0049700A"/>
    <w:rsid w:val="0049725B"/>
    <w:rsid w:val="004972E3"/>
    <w:rsid w:val="004973D2"/>
    <w:rsid w:val="00497441"/>
    <w:rsid w:val="004974C9"/>
    <w:rsid w:val="00497C64"/>
    <w:rsid w:val="004A0272"/>
    <w:rsid w:val="004A027F"/>
    <w:rsid w:val="004A0D54"/>
    <w:rsid w:val="004A0DC7"/>
    <w:rsid w:val="004A1464"/>
    <w:rsid w:val="004A15BB"/>
    <w:rsid w:val="004A1A43"/>
    <w:rsid w:val="004A1A95"/>
    <w:rsid w:val="004A1C1E"/>
    <w:rsid w:val="004A1DB9"/>
    <w:rsid w:val="004A1F56"/>
    <w:rsid w:val="004A2675"/>
    <w:rsid w:val="004A288F"/>
    <w:rsid w:val="004A2929"/>
    <w:rsid w:val="004A29DC"/>
    <w:rsid w:val="004A2A18"/>
    <w:rsid w:val="004A2ACD"/>
    <w:rsid w:val="004A2B3E"/>
    <w:rsid w:val="004A2D92"/>
    <w:rsid w:val="004A3BDF"/>
    <w:rsid w:val="004A3C54"/>
    <w:rsid w:val="004A440D"/>
    <w:rsid w:val="004A46AC"/>
    <w:rsid w:val="004A4A04"/>
    <w:rsid w:val="004A4C88"/>
    <w:rsid w:val="004A4F70"/>
    <w:rsid w:val="004A5140"/>
    <w:rsid w:val="004A54A7"/>
    <w:rsid w:val="004A5751"/>
    <w:rsid w:val="004A5A76"/>
    <w:rsid w:val="004A5C0D"/>
    <w:rsid w:val="004A6A25"/>
    <w:rsid w:val="004A6EBA"/>
    <w:rsid w:val="004A703E"/>
    <w:rsid w:val="004A743A"/>
    <w:rsid w:val="004A7EAE"/>
    <w:rsid w:val="004B03A7"/>
    <w:rsid w:val="004B0406"/>
    <w:rsid w:val="004B061B"/>
    <w:rsid w:val="004B101F"/>
    <w:rsid w:val="004B120E"/>
    <w:rsid w:val="004B164D"/>
    <w:rsid w:val="004B1EBD"/>
    <w:rsid w:val="004B269F"/>
    <w:rsid w:val="004B2729"/>
    <w:rsid w:val="004B2B8F"/>
    <w:rsid w:val="004B2FFE"/>
    <w:rsid w:val="004B312F"/>
    <w:rsid w:val="004B353C"/>
    <w:rsid w:val="004B387F"/>
    <w:rsid w:val="004B392C"/>
    <w:rsid w:val="004B45C6"/>
    <w:rsid w:val="004B4791"/>
    <w:rsid w:val="004B4C7C"/>
    <w:rsid w:val="004B4CF7"/>
    <w:rsid w:val="004B4FC0"/>
    <w:rsid w:val="004B5565"/>
    <w:rsid w:val="004B589A"/>
    <w:rsid w:val="004B5900"/>
    <w:rsid w:val="004B629D"/>
    <w:rsid w:val="004B651E"/>
    <w:rsid w:val="004B67EE"/>
    <w:rsid w:val="004B6F53"/>
    <w:rsid w:val="004B730C"/>
    <w:rsid w:val="004B7BC7"/>
    <w:rsid w:val="004B7DE9"/>
    <w:rsid w:val="004C0381"/>
    <w:rsid w:val="004C03A9"/>
    <w:rsid w:val="004C091D"/>
    <w:rsid w:val="004C0B45"/>
    <w:rsid w:val="004C0BFC"/>
    <w:rsid w:val="004C150F"/>
    <w:rsid w:val="004C1646"/>
    <w:rsid w:val="004C1D6D"/>
    <w:rsid w:val="004C2084"/>
    <w:rsid w:val="004C20D9"/>
    <w:rsid w:val="004C2309"/>
    <w:rsid w:val="004C24BB"/>
    <w:rsid w:val="004C24F5"/>
    <w:rsid w:val="004C2EF9"/>
    <w:rsid w:val="004C314F"/>
    <w:rsid w:val="004C3160"/>
    <w:rsid w:val="004C32D0"/>
    <w:rsid w:val="004C34CE"/>
    <w:rsid w:val="004C383C"/>
    <w:rsid w:val="004C3A0F"/>
    <w:rsid w:val="004C411E"/>
    <w:rsid w:val="004C47BC"/>
    <w:rsid w:val="004C4A2F"/>
    <w:rsid w:val="004C4AAD"/>
    <w:rsid w:val="004C4B5E"/>
    <w:rsid w:val="004C5036"/>
    <w:rsid w:val="004C5BDA"/>
    <w:rsid w:val="004C647C"/>
    <w:rsid w:val="004C698E"/>
    <w:rsid w:val="004C6A63"/>
    <w:rsid w:val="004C6C16"/>
    <w:rsid w:val="004C7275"/>
    <w:rsid w:val="004C72F8"/>
    <w:rsid w:val="004C7776"/>
    <w:rsid w:val="004C7C1F"/>
    <w:rsid w:val="004C7D4C"/>
    <w:rsid w:val="004C7D59"/>
    <w:rsid w:val="004C7D73"/>
    <w:rsid w:val="004D0178"/>
    <w:rsid w:val="004D0227"/>
    <w:rsid w:val="004D033C"/>
    <w:rsid w:val="004D0565"/>
    <w:rsid w:val="004D0642"/>
    <w:rsid w:val="004D0B29"/>
    <w:rsid w:val="004D0DE9"/>
    <w:rsid w:val="004D0FBE"/>
    <w:rsid w:val="004D1648"/>
    <w:rsid w:val="004D174D"/>
    <w:rsid w:val="004D1BA3"/>
    <w:rsid w:val="004D1E54"/>
    <w:rsid w:val="004D21C6"/>
    <w:rsid w:val="004D2600"/>
    <w:rsid w:val="004D2613"/>
    <w:rsid w:val="004D2DD8"/>
    <w:rsid w:val="004D2DEA"/>
    <w:rsid w:val="004D362A"/>
    <w:rsid w:val="004D3856"/>
    <w:rsid w:val="004D3AA9"/>
    <w:rsid w:val="004D3B82"/>
    <w:rsid w:val="004D3C12"/>
    <w:rsid w:val="004D3F62"/>
    <w:rsid w:val="004D4190"/>
    <w:rsid w:val="004D4502"/>
    <w:rsid w:val="004D4693"/>
    <w:rsid w:val="004D46C9"/>
    <w:rsid w:val="004D484B"/>
    <w:rsid w:val="004D4B74"/>
    <w:rsid w:val="004D4E58"/>
    <w:rsid w:val="004D4F56"/>
    <w:rsid w:val="004D556D"/>
    <w:rsid w:val="004D56F7"/>
    <w:rsid w:val="004D5861"/>
    <w:rsid w:val="004D5E9D"/>
    <w:rsid w:val="004D677A"/>
    <w:rsid w:val="004D67F6"/>
    <w:rsid w:val="004D6C15"/>
    <w:rsid w:val="004D6C50"/>
    <w:rsid w:val="004D6CCF"/>
    <w:rsid w:val="004D6F69"/>
    <w:rsid w:val="004D70CA"/>
    <w:rsid w:val="004D723A"/>
    <w:rsid w:val="004D7B24"/>
    <w:rsid w:val="004E0012"/>
    <w:rsid w:val="004E0502"/>
    <w:rsid w:val="004E06A5"/>
    <w:rsid w:val="004E06BF"/>
    <w:rsid w:val="004E0785"/>
    <w:rsid w:val="004E0D87"/>
    <w:rsid w:val="004E0E22"/>
    <w:rsid w:val="004E1446"/>
    <w:rsid w:val="004E17BF"/>
    <w:rsid w:val="004E197D"/>
    <w:rsid w:val="004E23A0"/>
    <w:rsid w:val="004E2B01"/>
    <w:rsid w:val="004E2B93"/>
    <w:rsid w:val="004E2EE8"/>
    <w:rsid w:val="004E3770"/>
    <w:rsid w:val="004E3DA4"/>
    <w:rsid w:val="004E4363"/>
    <w:rsid w:val="004E48D7"/>
    <w:rsid w:val="004E4BC9"/>
    <w:rsid w:val="004E4F13"/>
    <w:rsid w:val="004E58DA"/>
    <w:rsid w:val="004E59CE"/>
    <w:rsid w:val="004E5B22"/>
    <w:rsid w:val="004E5C76"/>
    <w:rsid w:val="004E62E0"/>
    <w:rsid w:val="004E6531"/>
    <w:rsid w:val="004E6A1F"/>
    <w:rsid w:val="004E6B8E"/>
    <w:rsid w:val="004E6BAF"/>
    <w:rsid w:val="004E7483"/>
    <w:rsid w:val="004E7B8E"/>
    <w:rsid w:val="004E7C4C"/>
    <w:rsid w:val="004E7C71"/>
    <w:rsid w:val="004E7D37"/>
    <w:rsid w:val="004F00AC"/>
    <w:rsid w:val="004F00BF"/>
    <w:rsid w:val="004F0294"/>
    <w:rsid w:val="004F036B"/>
    <w:rsid w:val="004F0442"/>
    <w:rsid w:val="004F0676"/>
    <w:rsid w:val="004F0779"/>
    <w:rsid w:val="004F1556"/>
    <w:rsid w:val="004F1BEF"/>
    <w:rsid w:val="004F20FB"/>
    <w:rsid w:val="004F22F3"/>
    <w:rsid w:val="004F2543"/>
    <w:rsid w:val="004F259A"/>
    <w:rsid w:val="004F266B"/>
    <w:rsid w:val="004F2B1E"/>
    <w:rsid w:val="004F2C09"/>
    <w:rsid w:val="004F3028"/>
    <w:rsid w:val="004F30BA"/>
    <w:rsid w:val="004F32EE"/>
    <w:rsid w:val="004F35E5"/>
    <w:rsid w:val="004F3DC1"/>
    <w:rsid w:val="004F3F5F"/>
    <w:rsid w:val="004F416C"/>
    <w:rsid w:val="004F41AF"/>
    <w:rsid w:val="004F42EB"/>
    <w:rsid w:val="004F4B82"/>
    <w:rsid w:val="004F4CA1"/>
    <w:rsid w:val="004F4F1D"/>
    <w:rsid w:val="004F5379"/>
    <w:rsid w:val="004F5531"/>
    <w:rsid w:val="004F5768"/>
    <w:rsid w:val="004F595C"/>
    <w:rsid w:val="004F5D33"/>
    <w:rsid w:val="004F6083"/>
    <w:rsid w:val="004F6142"/>
    <w:rsid w:val="004F6216"/>
    <w:rsid w:val="004F651B"/>
    <w:rsid w:val="004F67A2"/>
    <w:rsid w:val="004F6CCE"/>
    <w:rsid w:val="004F6E18"/>
    <w:rsid w:val="004F6FE5"/>
    <w:rsid w:val="004F7285"/>
    <w:rsid w:val="004F7461"/>
    <w:rsid w:val="004F74A2"/>
    <w:rsid w:val="00500008"/>
    <w:rsid w:val="0050007D"/>
    <w:rsid w:val="0050008B"/>
    <w:rsid w:val="0050078D"/>
    <w:rsid w:val="00500844"/>
    <w:rsid w:val="00501053"/>
    <w:rsid w:val="00501339"/>
    <w:rsid w:val="0050142A"/>
    <w:rsid w:val="00501608"/>
    <w:rsid w:val="00501932"/>
    <w:rsid w:val="00501C4E"/>
    <w:rsid w:val="00501EA5"/>
    <w:rsid w:val="00502250"/>
    <w:rsid w:val="005023BA"/>
    <w:rsid w:val="00502544"/>
    <w:rsid w:val="00502573"/>
    <w:rsid w:val="005026F2"/>
    <w:rsid w:val="00502BFC"/>
    <w:rsid w:val="00503557"/>
    <w:rsid w:val="00503A80"/>
    <w:rsid w:val="00503B7A"/>
    <w:rsid w:val="00503E29"/>
    <w:rsid w:val="00504226"/>
    <w:rsid w:val="005042BA"/>
    <w:rsid w:val="0050464B"/>
    <w:rsid w:val="00504664"/>
    <w:rsid w:val="0050481C"/>
    <w:rsid w:val="00504BA1"/>
    <w:rsid w:val="00505099"/>
    <w:rsid w:val="005052C0"/>
    <w:rsid w:val="005053D3"/>
    <w:rsid w:val="005054D0"/>
    <w:rsid w:val="00505669"/>
    <w:rsid w:val="005059A3"/>
    <w:rsid w:val="00505A8B"/>
    <w:rsid w:val="005062C9"/>
    <w:rsid w:val="00506419"/>
    <w:rsid w:val="005065B2"/>
    <w:rsid w:val="00506755"/>
    <w:rsid w:val="00506CA7"/>
    <w:rsid w:val="005070A0"/>
    <w:rsid w:val="005072EA"/>
    <w:rsid w:val="005073B7"/>
    <w:rsid w:val="005076D7"/>
    <w:rsid w:val="00507999"/>
    <w:rsid w:val="00507A5B"/>
    <w:rsid w:val="00507A85"/>
    <w:rsid w:val="00507F72"/>
    <w:rsid w:val="005100BD"/>
    <w:rsid w:val="00510561"/>
    <w:rsid w:val="005107ED"/>
    <w:rsid w:val="005107FE"/>
    <w:rsid w:val="00510BA9"/>
    <w:rsid w:val="00510D3A"/>
    <w:rsid w:val="00511880"/>
    <w:rsid w:val="005119C3"/>
    <w:rsid w:val="00512CD2"/>
    <w:rsid w:val="00512D6F"/>
    <w:rsid w:val="005130A0"/>
    <w:rsid w:val="00513235"/>
    <w:rsid w:val="00513503"/>
    <w:rsid w:val="005136D7"/>
    <w:rsid w:val="00513AF2"/>
    <w:rsid w:val="00513F3D"/>
    <w:rsid w:val="00514023"/>
    <w:rsid w:val="00514191"/>
    <w:rsid w:val="005143A7"/>
    <w:rsid w:val="0051453C"/>
    <w:rsid w:val="00514B2D"/>
    <w:rsid w:val="00514E89"/>
    <w:rsid w:val="005154C7"/>
    <w:rsid w:val="00515538"/>
    <w:rsid w:val="00515B2D"/>
    <w:rsid w:val="00515C83"/>
    <w:rsid w:val="00515D7D"/>
    <w:rsid w:val="00515E43"/>
    <w:rsid w:val="00516125"/>
    <w:rsid w:val="005168D2"/>
    <w:rsid w:val="00517845"/>
    <w:rsid w:val="00517AE4"/>
    <w:rsid w:val="00517CD7"/>
    <w:rsid w:val="00517E68"/>
    <w:rsid w:val="00517FA4"/>
    <w:rsid w:val="0052011C"/>
    <w:rsid w:val="00520120"/>
    <w:rsid w:val="00520187"/>
    <w:rsid w:val="0052050D"/>
    <w:rsid w:val="00520B26"/>
    <w:rsid w:val="00520C59"/>
    <w:rsid w:val="005210F2"/>
    <w:rsid w:val="00521149"/>
    <w:rsid w:val="00521561"/>
    <w:rsid w:val="00521658"/>
    <w:rsid w:val="00521C7A"/>
    <w:rsid w:val="00521D3C"/>
    <w:rsid w:val="00522A76"/>
    <w:rsid w:val="00522B86"/>
    <w:rsid w:val="00522C6D"/>
    <w:rsid w:val="005232EA"/>
    <w:rsid w:val="00523483"/>
    <w:rsid w:val="005235A5"/>
    <w:rsid w:val="00523705"/>
    <w:rsid w:val="00523A6A"/>
    <w:rsid w:val="00523AE2"/>
    <w:rsid w:val="00523D5B"/>
    <w:rsid w:val="00523E41"/>
    <w:rsid w:val="00524090"/>
    <w:rsid w:val="005242A8"/>
    <w:rsid w:val="005242DC"/>
    <w:rsid w:val="00524641"/>
    <w:rsid w:val="00524949"/>
    <w:rsid w:val="00525519"/>
    <w:rsid w:val="005256D0"/>
    <w:rsid w:val="00526184"/>
    <w:rsid w:val="0052647C"/>
    <w:rsid w:val="0052677F"/>
    <w:rsid w:val="00527326"/>
    <w:rsid w:val="005277F7"/>
    <w:rsid w:val="00527A27"/>
    <w:rsid w:val="00527A9D"/>
    <w:rsid w:val="00527FAA"/>
    <w:rsid w:val="00527FCD"/>
    <w:rsid w:val="005304BC"/>
    <w:rsid w:val="0053052D"/>
    <w:rsid w:val="00530706"/>
    <w:rsid w:val="00531052"/>
    <w:rsid w:val="00531385"/>
    <w:rsid w:val="005313B0"/>
    <w:rsid w:val="0053181C"/>
    <w:rsid w:val="005318FB"/>
    <w:rsid w:val="00531ABC"/>
    <w:rsid w:val="00531FAF"/>
    <w:rsid w:val="00531FF5"/>
    <w:rsid w:val="00532046"/>
    <w:rsid w:val="00532A21"/>
    <w:rsid w:val="00532B6C"/>
    <w:rsid w:val="00532BB0"/>
    <w:rsid w:val="00532E09"/>
    <w:rsid w:val="00533176"/>
    <w:rsid w:val="005335DE"/>
    <w:rsid w:val="005335F2"/>
    <w:rsid w:val="00533920"/>
    <w:rsid w:val="00533B03"/>
    <w:rsid w:val="00533BFB"/>
    <w:rsid w:val="00533D30"/>
    <w:rsid w:val="00533E05"/>
    <w:rsid w:val="00533E6E"/>
    <w:rsid w:val="00534050"/>
    <w:rsid w:val="005344E8"/>
    <w:rsid w:val="00534557"/>
    <w:rsid w:val="005345F4"/>
    <w:rsid w:val="00534BF0"/>
    <w:rsid w:val="00534E16"/>
    <w:rsid w:val="00534FF7"/>
    <w:rsid w:val="00535034"/>
    <w:rsid w:val="00535519"/>
    <w:rsid w:val="00535635"/>
    <w:rsid w:val="005356D7"/>
    <w:rsid w:val="00535871"/>
    <w:rsid w:val="00535899"/>
    <w:rsid w:val="00535AE8"/>
    <w:rsid w:val="0053607A"/>
    <w:rsid w:val="0053627D"/>
    <w:rsid w:val="0053653E"/>
    <w:rsid w:val="0053656F"/>
    <w:rsid w:val="00536614"/>
    <w:rsid w:val="0053664B"/>
    <w:rsid w:val="00536D8E"/>
    <w:rsid w:val="00537243"/>
    <w:rsid w:val="00537417"/>
    <w:rsid w:val="0053773D"/>
    <w:rsid w:val="00537E1C"/>
    <w:rsid w:val="00537FD8"/>
    <w:rsid w:val="00540008"/>
    <w:rsid w:val="00540ADD"/>
    <w:rsid w:val="00540BD0"/>
    <w:rsid w:val="00540CE4"/>
    <w:rsid w:val="00540DE1"/>
    <w:rsid w:val="005411FE"/>
    <w:rsid w:val="0054129F"/>
    <w:rsid w:val="005412B7"/>
    <w:rsid w:val="005414E3"/>
    <w:rsid w:val="005418E6"/>
    <w:rsid w:val="00541ABA"/>
    <w:rsid w:val="00541FB6"/>
    <w:rsid w:val="005423F1"/>
    <w:rsid w:val="0054244A"/>
    <w:rsid w:val="0054250B"/>
    <w:rsid w:val="005425C7"/>
    <w:rsid w:val="00542D85"/>
    <w:rsid w:val="0054358C"/>
    <w:rsid w:val="005436E6"/>
    <w:rsid w:val="0054371F"/>
    <w:rsid w:val="00543850"/>
    <w:rsid w:val="00543888"/>
    <w:rsid w:val="00543EAB"/>
    <w:rsid w:val="0054410C"/>
    <w:rsid w:val="00544619"/>
    <w:rsid w:val="00544991"/>
    <w:rsid w:val="00544FEE"/>
    <w:rsid w:val="00545138"/>
    <w:rsid w:val="00545379"/>
    <w:rsid w:val="005459F2"/>
    <w:rsid w:val="005461E7"/>
    <w:rsid w:val="00546A8A"/>
    <w:rsid w:val="00546F72"/>
    <w:rsid w:val="00547195"/>
    <w:rsid w:val="00547237"/>
    <w:rsid w:val="0054744A"/>
    <w:rsid w:val="0054783F"/>
    <w:rsid w:val="005478E9"/>
    <w:rsid w:val="00547BB1"/>
    <w:rsid w:val="00547C0F"/>
    <w:rsid w:val="00550556"/>
    <w:rsid w:val="005505CD"/>
    <w:rsid w:val="00550674"/>
    <w:rsid w:val="005507BE"/>
    <w:rsid w:val="005508D5"/>
    <w:rsid w:val="00550DCB"/>
    <w:rsid w:val="00550DD7"/>
    <w:rsid w:val="005519FE"/>
    <w:rsid w:val="005520EB"/>
    <w:rsid w:val="005522C6"/>
    <w:rsid w:val="0055246D"/>
    <w:rsid w:val="005528C4"/>
    <w:rsid w:val="005529A2"/>
    <w:rsid w:val="00552B60"/>
    <w:rsid w:val="00552DBB"/>
    <w:rsid w:val="00553072"/>
    <w:rsid w:val="00553281"/>
    <w:rsid w:val="0055361A"/>
    <w:rsid w:val="00553C58"/>
    <w:rsid w:val="005540C6"/>
    <w:rsid w:val="0055441F"/>
    <w:rsid w:val="0055448E"/>
    <w:rsid w:val="00554694"/>
    <w:rsid w:val="005549D3"/>
    <w:rsid w:val="00554A56"/>
    <w:rsid w:val="00554B22"/>
    <w:rsid w:val="00554EF2"/>
    <w:rsid w:val="005554E3"/>
    <w:rsid w:val="00555926"/>
    <w:rsid w:val="00555E0E"/>
    <w:rsid w:val="00556E34"/>
    <w:rsid w:val="00556F1B"/>
    <w:rsid w:val="0055743D"/>
    <w:rsid w:val="00557471"/>
    <w:rsid w:val="0055757E"/>
    <w:rsid w:val="0055761A"/>
    <w:rsid w:val="005579E8"/>
    <w:rsid w:val="005579EE"/>
    <w:rsid w:val="00557A04"/>
    <w:rsid w:val="00560720"/>
    <w:rsid w:val="00560A0D"/>
    <w:rsid w:val="00560A18"/>
    <w:rsid w:val="00560B65"/>
    <w:rsid w:val="00560C5D"/>
    <w:rsid w:val="00560E0B"/>
    <w:rsid w:val="00560E32"/>
    <w:rsid w:val="00561232"/>
    <w:rsid w:val="00561630"/>
    <w:rsid w:val="0056180B"/>
    <w:rsid w:val="0056189B"/>
    <w:rsid w:val="00561AB1"/>
    <w:rsid w:val="00561D58"/>
    <w:rsid w:val="00561F0A"/>
    <w:rsid w:val="00562536"/>
    <w:rsid w:val="005625F7"/>
    <w:rsid w:val="00562B7A"/>
    <w:rsid w:val="00562FD8"/>
    <w:rsid w:val="00563002"/>
    <w:rsid w:val="005631D5"/>
    <w:rsid w:val="00563417"/>
    <w:rsid w:val="0056373C"/>
    <w:rsid w:val="00563C5E"/>
    <w:rsid w:val="00563D1F"/>
    <w:rsid w:val="00563EEF"/>
    <w:rsid w:val="00564105"/>
    <w:rsid w:val="00564432"/>
    <w:rsid w:val="005646B8"/>
    <w:rsid w:val="00564770"/>
    <w:rsid w:val="0056481B"/>
    <w:rsid w:val="0056489A"/>
    <w:rsid w:val="00564EAC"/>
    <w:rsid w:val="00564EE5"/>
    <w:rsid w:val="005653F6"/>
    <w:rsid w:val="00565561"/>
    <w:rsid w:val="00566190"/>
    <w:rsid w:val="00566232"/>
    <w:rsid w:val="0056637A"/>
    <w:rsid w:val="005665D4"/>
    <w:rsid w:val="00566C5F"/>
    <w:rsid w:val="00566E96"/>
    <w:rsid w:val="00566ED1"/>
    <w:rsid w:val="005671BD"/>
    <w:rsid w:val="00567281"/>
    <w:rsid w:val="00567444"/>
    <w:rsid w:val="005677B5"/>
    <w:rsid w:val="005678C5"/>
    <w:rsid w:val="00567A60"/>
    <w:rsid w:val="00567B4F"/>
    <w:rsid w:val="00567B8D"/>
    <w:rsid w:val="0057049C"/>
    <w:rsid w:val="00570C1F"/>
    <w:rsid w:val="005711DD"/>
    <w:rsid w:val="00571689"/>
    <w:rsid w:val="005717D9"/>
    <w:rsid w:val="00571843"/>
    <w:rsid w:val="00571863"/>
    <w:rsid w:val="00571888"/>
    <w:rsid w:val="00571B91"/>
    <w:rsid w:val="00571D0A"/>
    <w:rsid w:val="00572039"/>
    <w:rsid w:val="0057233D"/>
    <w:rsid w:val="00572408"/>
    <w:rsid w:val="00572E19"/>
    <w:rsid w:val="0057382B"/>
    <w:rsid w:val="005738D1"/>
    <w:rsid w:val="00573BA9"/>
    <w:rsid w:val="00573EB3"/>
    <w:rsid w:val="00574125"/>
    <w:rsid w:val="00574259"/>
    <w:rsid w:val="0057442D"/>
    <w:rsid w:val="00574437"/>
    <w:rsid w:val="005744CA"/>
    <w:rsid w:val="00574772"/>
    <w:rsid w:val="00574775"/>
    <w:rsid w:val="005747B0"/>
    <w:rsid w:val="005747C0"/>
    <w:rsid w:val="00574E29"/>
    <w:rsid w:val="00574FD6"/>
    <w:rsid w:val="00575036"/>
    <w:rsid w:val="00575256"/>
    <w:rsid w:val="005755E7"/>
    <w:rsid w:val="005757F6"/>
    <w:rsid w:val="005758F5"/>
    <w:rsid w:val="00575CF5"/>
    <w:rsid w:val="00575FDD"/>
    <w:rsid w:val="005761CE"/>
    <w:rsid w:val="005764EE"/>
    <w:rsid w:val="00576F04"/>
    <w:rsid w:val="0057713F"/>
    <w:rsid w:val="00577A72"/>
    <w:rsid w:val="0058050C"/>
    <w:rsid w:val="00580E17"/>
    <w:rsid w:val="00580E35"/>
    <w:rsid w:val="00581359"/>
    <w:rsid w:val="00581387"/>
    <w:rsid w:val="00581578"/>
    <w:rsid w:val="00581E07"/>
    <w:rsid w:val="00581F7F"/>
    <w:rsid w:val="00582199"/>
    <w:rsid w:val="00582803"/>
    <w:rsid w:val="0058284E"/>
    <w:rsid w:val="00582BEB"/>
    <w:rsid w:val="00583208"/>
    <w:rsid w:val="00583618"/>
    <w:rsid w:val="005837C1"/>
    <w:rsid w:val="00583A8F"/>
    <w:rsid w:val="00583A95"/>
    <w:rsid w:val="00583F8B"/>
    <w:rsid w:val="0058433F"/>
    <w:rsid w:val="0058454B"/>
    <w:rsid w:val="0058468F"/>
    <w:rsid w:val="005846CA"/>
    <w:rsid w:val="005848DB"/>
    <w:rsid w:val="00584D3E"/>
    <w:rsid w:val="00584EE2"/>
    <w:rsid w:val="00585240"/>
    <w:rsid w:val="005858C1"/>
    <w:rsid w:val="00585F37"/>
    <w:rsid w:val="00586070"/>
    <w:rsid w:val="00586965"/>
    <w:rsid w:val="0058740A"/>
    <w:rsid w:val="005874C9"/>
    <w:rsid w:val="005879F0"/>
    <w:rsid w:val="00587A43"/>
    <w:rsid w:val="00590280"/>
    <w:rsid w:val="00590903"/>
    <w:rsid w:val="00590C11"/>
    <w:rsid w:val="0059120D"/>
    <w:rsid w:val="00591333"/>
    <w:rsid w:val="005916B3"/>
    <w:rsid w:val="00591AB7"/>
    <w:rsid w:val="00591CF8"/>
    <w:rsid w:val="00591FF6"/>
    <w:rsid w:val="00592513"/>
    <w:rsid w:val="0059278C"/>
    <w:rsid w:val="005929DC"/>
    <w:rsid w:val="00592AD3"/>
    <w:rsid w:val="00592E09"/>
    <w:rsid w:val="00594563"/>
    <w:rsid w:val="0059465E"/>
    <w:rsid w:val="00594826"/>
    <w:rsid w:val="00594EF5"/>
    <w:rsid w:val="00595031"/>
    <w:rsid w:val="00595200"/>
    <w:rsid w:val="005955F8"/>
    <w:rsid w:val="00595814"/>
    <w:rsid w:val="00595A38"/>
    <w:rsid w:val="00595A39"/>
    <w:rsid w:val="00595BBE"/>
    <w:rsid w:val="00595C79"/>
    <w:rsid w:val="00595D98"/>
    <w:rsid w:val="00595DE2"/>
    <w:rsid w:val="005961F0"/>
    <w:rsid w:val="00596257"/>
    <w:rsid w:val="005965CE"/>
    <w:rsid w:val="005968B0"/>
    <w:rsid w:val="00596BE9"/>
    <w:rsid w:val="00596D0F"/>
    <w:rsid w:val="00596DE4"/>
    <w:rsid w:val="005971DD"/>
    <w:rsid w:val="00597308"/>
    <w:rsid w:val="0059754B"/>
    <w:rsid w:val="0059789D"/>
    <w:rsid w:val="00597919"/>
    <w:rsid w:val="00597B08"/>
    <w:rsid w:val="00597B68"/>
    <w:rsid w:val="005A002F"/>
    <w:rsid w:val="005A0186"/>
    <w:rsid w:val="005A02C3"/>
    <w:rsid w:val="005A07A8"/>
    <w:rsid w:val="005A0914"/>
    <w:rsid w:val="005A0A8F"/>
    <w:rsid w:val="005A0D5E"/>
    <w:rsid w:val="005A116C"/>
    <w:rsid w:val="005A1D11"/>
    <w:rsid w:val="005A1F34"/>
    <w:rsid w:val="005A2085"/>
    <w:rsid w:val="005A2120"/>
    <w:rsid w:val="005A223F"/>
    <w:rsid w:val="005A24AC"/>
    <w:rsid w:val="005A2B6B"/>
    <w:rsid w:val="005A2F31"/>
    <w:rsid w:val="005A2F37"/>
    <w:rsid w:val="005A2F3B"/>
    <w:rsid w:val="005A320C"/>
    <w:rsid w:val="005A32CF"/>
    <w:rsid w:val="005A3312"/>
    <w:rsid w:val="005A3390"/>
    <w:rsid w:val="005A3B69"/>
    <w:rsid w:val="005A428C"/>
    <w:rsid w:val="005A45D5"/>
    <w:rsid w:val="005A4AFD"/>
    <w:rsid w:val="005A4D65"/>
    <w:rsid w:val="005A4E8E"/>
    <w:rsid w:val="005A4F96"/>
    <w:rsid w:val="005A4FA6"/>
    <w:rsid w:val="005A4FE8"/>
    <w:rsid w:val="005A51FA"/>
    <w:rsid w:val="005A5236"/>
    <w:rsid w:val="005A5343"/>
    <w:rsid w:val="005A5FFB"/>
    <w:rsid w:val="005A614C"/>
    <w:rsid w:val="005A6228"/>
    <w:rsid w:val="005A6238"/>
    <w:rsid w:val="005A6407"/>
    <w:rsid w:val="005A6498"/>
    <w:rsid w:val="005A6C50"/>
    <w:rsid w:val="005A6CB0"/>
    <w:rsid w:val="005A6CBE"/>
    <w:rsid w:val="005A6DA7"/>
    <w:rsid w:val="005A7581"/>
    <w:rsid w:val="005A75FA"/>
    <w:rsid w:val="005A77E9"/>
    <w:rsid w:val="005A79A0"/>
    <w:rsid w:val="005A7D5C"/>
    <w:rsid w:val="005A7FF7"/>
    <w:rsid w:val="005B0030"/>
    <w:rsid w:val="005B0555"/>
    <w:rsid w:val="005B0943"/>
    <w:rsid w:val="005B0F72"/>
    <w:rsid w:val="005B0F96"/>
    <w:rsid w:val="005B11E5"/>
    <w:rsid w:val="005B1296"/>
    <w:rsid w:val="005B1FEB"/>
    <w:rsid w:val="005B2063"/>
    <w:rsid w:val="005B21B7"/>
    <w:rsid w:val="005B2348"/>
    <w:rsid w:val="005B249A"/>
    <w:rsid w:val="005B272A"/>
    <w:rsid w:val="005B2782"/>
    <w:rsid w:val="005B287F"/>
    <w:rsid w:val="005B2ABE"/>
    <w:rsid w:val="005B2E78"/>
    <w:rsid w:val="005B390F"/>
    <w:rsid w:val="005B39CE"/>
    <w:rsid w:val="005B478A"/>
    <w:rsid w:val="005B4C56"/>
    <w:rsid w:val="005B4D89"/>
    <w:rsid w:val="005B549C"/>
    <w:rsid w:val="005B653A"/>
    <w:rsid w:val="005B6797"/>
    <w:rsid w:val="005B6B35"/>
    <w:rsid w:val="005B6D05"/>
    <w:rsid w:val="005B720A"/>
    <w:rsid w:val="005B745B"/>
    <w:rsid w:val="005B7723"/>
    <w:rsid w:val="005B786D"/>
    <w:rsid w:val="005B7E81"/>
    <w:rsid w:val="005B7EAD"/>
    <w:rsid w:val="005C052F"/>
    <w:rsid w:val="005C05CD"/>
    <w:rsid w:val="005C07F3"/>
    <w:rsid w:val="005C093F"/>
    <w:rsid w:val="005C0993"/>
    <w:rsid w:val="005C0E1D"/>
    <w:rsid w:val="005C0EF2"/>
    <w:rsid w:val="005C1425"/>
    <w:rsid w:val="005C1905"/>
    <w:rsid w:val="005C1AA2"/>
    <w:rsid w:val="005C1B5C"/>
    <w:rsid w:val="005C1C25"/>
    <w:rsid w:val="005C1D57"/>
    <w:rsid w:val="005C1DA4"/>
    <w:rsid w:val="005C1FEC"/>
    <w:rsid w:val="005C2743"/>
    <w:rsid w:val="005C2880"/>
    <w:rsid w:val="005C2A82"/>
    <w:rsid w:val="005C2E1D"/>
    <w:rsid w:val="005C393C"/>
    <w:rsid w:val="005C39D4"/>
    <w:rsid w:val="005C39FF"/>
    <w:rsid w:val="005C3ABA"/>
    <w:rsid w:val="005C451F"/>
    <w:rsid w:val="005C4645"/>
    <w:rsid w:val="005C4773"/>
    <w:rsid w:val="005C48F0"/>
    <w:rsid w:val="005C48F3"/>
    <w:rsid w:val="005C490D"/>
    <w:rsid w:val="005C4E2F"/>
    <w:rsid w:val="005C4F41"/>
    <w:rsid w:val="005C564E"/>
    <w:rsid w:val="005C5997"/>
    <w:rsid w:val="005C5B60"/>
    <w:rsid w:val="005C5C91"/>
    <w:rsid w:val="005C5DA4"/>
    <w:rsid w:val="005C64FE"/>
    <w:rsid w:val="005C6CD3"/>
    <w:rsid w:val="005C6EED"/>
    <w:rsid w:val="005C6F64"/>
    <w:rsid w:val="005C71D9"/>
    <w:rsid w:val="005D0046"/>
    <w:rsid w:val="005D0321"/>
    <w:rsid w:val="005D08D3"/>
    <w:rsid w:val="005D0A9A"/>
    <w:rsid w:val="005D0B06"/>
    <w:rsid w:val="005D0BAB"/>
    <w:rsid w:val="005D0CAA"/>
    <w:rsid w:val="005D116C"/>
    <w:rsid w:val="005D1298"/>
    <w:rsid w:val="005D12E8"/>
    <w:rsid w:val="005D138A"/>
    <w:rsid w:val="005D140D"/>
    <w:rsid w:val="005D1455"/>
    <w:rsid w:val="005D1A44"/>
    <w:rsid w:val="005D1BEA"/>
    <w:rsid w:val="005D1DA0"/>
    <w:rsid w:val="005D1F10"/>
    <w:rsid w:val="005D21AA"/>
    <w:rsid w:val="005D245B"/>
    <w:rsid w:val="005D27F7"/>
    <w:rsid w:val="005D29C1"/>
    <w:rsid w:val="005D29E4"/>
    <w:rsid w:val="005D2E68"/>
    <w:rsid w:val="005D3426"/>
    <w:rsid w:val="005D3841"/>
    <w:rsid w:val="005D3DD5"/>
    <w:rsid w:val="005D4375"/>
    <w:rsid w:val="005D4759"/>
    <w:rsid w:val="005D476E"/>
    <w:rsid w:val="005D4F02"/>
    <w:rsid w:val="005D5051"/>
    <w:rsid w:val="005D50AA"/>
    <w:rsid w:val="005D515C"/>
    <w:rsid w:val="005D51D4"/>
    <w:rsid w:val="005D54DC"/>
    <w:rsid w:val="005D55E5"/>
    <w:rsid w:val="005D5713"/>
    <w:rsid w:val="005D5945"/>
    <w:rsid w:val="005D5D0A"/>
    <w:rsid w:val="005D5ECA"/>
    <w:rsid w:val="005D6C76"/>
    <w:rsid w:val="005D7270"/>
    <w:rsid w:val="005D76FC"/>
    <w:rsid w:val="005D79D6"/>
    <w:rsid w:val="005D7DF2"/>
    <w:rsid w:val="005D7EC5"/>
    <w:rsid w:val="005E0622"/>
    <w:rsid w:val="005E066E"/>
    <w:rsid w:val="005E076F"/>
    <w:rsid w:val="005E08C4"/>
    <w:rsid w:val="005E08D6"/>
    <w:rsid w:val="005E0B7C"/>
    <w:rsid w:val="005E0C1D"/>
    <w:rsid w:val="005E0C91"/>
    <w:rsid w:val="005E0FF8"/>
    <w:rsid w:val="005E1A72"/>
    <w:rsid w:val="005E235D"/>
    <w:rsid w:val="005E24D1"/>
    <w:rsid w:val="005E2949"/>
    <w:rsid w:val="005E2D4D"/>
    <w:rsid w:val="005E2DFE"/>
    <w:rsid w:val="005E338B"/>
    <w:rsid w:val="005E3A5F"/>
    <w:rsid w:val="005E3B71"/>
    <w:rsid w:val="005E42C2"/>
    <w:rsid w:val="005E438C"/>
    <w:rsid w:val="005E447E"/>
    <w:rsid w:val="005E4C74"/>
    <w:rsid w:val="005E50E8"/>
    <w:rsid w:val="005E52B1"/>
    <w:rsid w:val="005E5591"/>
    <w:rsid w:val="005E567F"/>
    <w:rsid w:val="005E56D4"/>
    <w:rsid w:val="005E573E"/>
    <w:rsid w:val="005E590E"/>
    <w:rsid w:val="005E595E"/>
    <w:rsid w:val="005E5AD5"/>
    <w:rsid w:val="005E5B1C"/>
    <w:rsid w:val="005E5DE6"/>
    <w:rsid w:val="005E604A"/>
    <w:rsid w:val="005E6285"/>
    <w:rsid w:val="005E6564"/>
    <w:rsid w:val="005E66EC"/>
    <w:rsid w:val="005E7591"/>
    <w:rsid w:val="005E779B"/>
    <w:rsid w:val="005E77A1"/>
    <w:rsid w:val="005E7815"/>
    <w:rsid w:val="005E7876"/>
    <w:rsid w:val="005E796B"/>
    <w:rsid w:val="005E7AF7"/>
    <w:rsid w:val="005E7E20"/>
    <w:rsid w:val="005F0022"/>
    <w:rsid w:val="005F0618"/>
    <w:rsid w:val="005F082D"/>
    <w:rsid w:val="005F0AF7"/>
    <w:rsid w:val="005F0EE7"/>
    <w:rsid w:val="005F124F"/>
    <w:rsid w:val="005F14E1"/>
    <w:rsid w:val="005F15EF"/>
    <w:rsid w:val="005F1BB1"/>
    <w:rsid w:val="005F1CF6"/>
    <w:rsid w:val="005F1F68"/>
    <w:rsid w:val="005F1FF7"/>
    <w:rsid w:val="005F2951"/>
    <w:rsid w:val="005F2A52"/>
    <w:rsid w:val="005F2AEC"/>
    <w:rsid w:val="005F2D28"/>
    <w:rsid w:val="005F2EDA"/>
    <w:rsid w:val="005F315E"/>
    <w:rsid w:val="005F35F6"/>
    <w:rsid w:val="005F3BF1"/>
    <w:rsid w:val="005F47AE"/>
    <w:rsid w:val="005F4978"/>
    <w:rsid w:val="005F4B73"/>
    <w:rsid w:val="005F4BA8"/>
    <w:rsid w:val="005F53A4"/>
    <w:rsid w:val="005F55BA"/>
    <w:rsid w:val="005F5B32"/>
    <w:rsid w:val="005F5BF6"/>
    <w:rsid w:val="005F5DD3"/>
    <w:rsid w:val="005F5FF2"/>
    <w:rsid w:val="005F67D8"/>
    <w:rsid w:val="005F698A"/>
    <w:rsid w:val="005F6B6E"/>
    <w:rsid w:val="005F6F55"/>
    <w:rsid w:val="005F7189"/>
    <w:rsid w:val="005F729A"/>
    <w:rsid w:val="005F73A8"/>
    <w:rsid w:val="005F77A3"/>
    <w:rsid w:val="005F7C48"/>
    <w:rsid w:val="005F7DB8"/>
    <w:rsid w:val="006000BC"/>
    <w:rsid w:val="006000E5"/>
    <w:rsid w:val="006003BB"/>
    <w:rsid w:val="00600427"/>
    <w:rsid w:val="00600443"/>
    <w:rsid w:val="006009AD"/>
    <w:rsid w:val="00600E4A"/>
    <w:rsid w:val="006010B6"/>
    <w:rsid w:val="0060121D"/>
    <w:rsid w:val="0060138B"/>
    <w:rsid w:val="00601845"/>
    <w:rsid w:val="00601A7E"/>
    <w:rsid w:val="00601B23"/>
    <w:rsid w:val="0060236B"/>
    <w:rsid w:val="0060266B"/>
    <w:rsid w:val="006028AC"/>
    <w:rsid w:val="00602967"/>
    <w:rsid w:val="00602C40"/>
    <w:rsid w:val="00602D73"/>
    <w:rsid w:val="00602FDF"/>
    <w:rsid w:val="006033B7"/>
    <w:rsid w:val="00603854"/>
    <w:rsid w:val="006039B5"/>
    <w:rsid w:val="00603B5D"/>
    <w:rsid w:val="00603BB1"/>
    <w:rsid w:val="00604397"/>
    <w:rsid w:val="0060458A"/>
    <w:rsid w:val="00604AF8"/>
    <w:rsid w:val="00605186"/>
    <w:rsid w:val="00605419"/>
    <w:rsid w:val="006056DD"/>
    <w:rsid w:val="006058A3"/>
    <w:rsid w:val="00605C6B"/>
    <w:rsid w:val="00605D36"/>
    <w:rsid w:val="00605F7C"/>
    <w:rsid w:val="00606575"/>
    <w:rsid w:val="006070C8"/>
    <w:rsid w:val="00607287"/>
    <w:rsid w:val="00607375"/>
    <w:rsid w:val="006079D7"/>
    <w:rsid w:val="00607D0F"/>
    <w:rsid w:val="00607F24"/>
    <w:rsid w:val="00607F95"/>
    <w:rsid w:val="006100A6"/>
    <w:rsid w:val="006108C1"/>
    <w:rsid w:val="00610F20"/>
    <w:rsid w:val="00611298"/>
    <w:rsid w:val="00611564"/>
    <w:rsid w:val="006118B5"/>
    <w:rsid w:val="00611A61"/>
    <w:rsid w:val="006120CA"/>
    <w:rsid w:val="006123F1"/>
    <w:rsid w:val="00612624"/>
    <w:rsid w:val="006129BD"/>
    <w:rsid w:val="00612A33"/>
    <w:rsid w:val="00612A5E"/>
    <w:rsid w:val="00612B79"/>
    <w:rsid w:val="00612CB4"/>
    <w:rsid w:val="00612EBC"/>
    <w:rsid w:val="0061326B"/>
    <w:rsid w:val="00613B89"/>
    <w:rsid w:val="00613E7B"/>
    <w:rsid w:val="00614117"/>
    <w:rsid w:val="00614592"/>
    <w:rsid w:val="00614696"/>
    <w:rsid w:val="006146F5"/>
    <w:rsid w:val="0061477A"/>
    <w:rsid w:val="00614C0D"/>
    <w:rsid w:val="00614C5A"/>
    <w:rsid w:val="00614DD5"/>
    <w:rsid w:val="0061505A"/>
    <w:rsid w:val="00615576"/>
    <w:rsid w:val="00615B01"/>
    <w:rsid w:val="00615B78"/>
    <w:rsid w:val="00615DED"/>
    <w:rsid w:val="00616403"/>
    <w:rsid w:val="00616464"/>
    <w:rsid w:val="0061658E"/>
    <w:rsid w:val="006165D5"/>
    <w:rsid w:val="006168E4"/>
    <w:rsid w:val="00617072"/>
    <w:rsid w:val="006173BB"/>
    <w:rsid w:val="00617BEE"/>
    <w:rsid w:val="00617E29"/>
    <w:rsid w:val="006203F1"/>
    <w:rsid w:val="00620442"/>
    <w:rsid w:val="0062056D"/>
    <w:rsid w:val="00620638"/>
    <w:rsid w:val="006209FB"/>
    <w:rsid w:val="00620E6B"/>
    <w:rsid w:val="00621203"/>
    <w:rsid w:val="006213F4"/>
    <w:rsid w:val="00621654"/>
    <w:rsid w:val="00621863"/>
    <w:rsid w:val="006219A1"/>
    <w:rsid w:val="00621DEC"/>
    <w:rsid w:val="0062299E"/>
    <w:rsid w:val="00622E96"/>
    <w:rsid w:val="00622EA4"/>
    <w:rsid w:val="00622F05"/>
    <w:rsid w:val="006230BA"/>
    <w:rsid w:val="00623BE1"/>
    <w:rsid w:val="00623D7E"/>
    <w:rsid w:val="006243FA"/>
    <w:rsid w:val="0062497B"/>
    <w:rsid w:val="00624AAF"/>
    <w:rsid w:val="00625683"/>
    <w:rsid w:val="00625994"/>
    <w:rsid w:val="006259CA"/>
    <w:rsid w:val="0062645B"/>
    <w:rsid w:val="0062647F"/>
    <w:rsid w:val="00626487"/>
    <w:rsid w:val="00626644"/>
    <w:rsid w:val="006266CD"/>
    <w:rsid w:val="00626AE3"/>
    <w:rsid w:val="00626C49"/>
    <w:rsid w:val="00626F26"/>
    <w:rsid w:val="0062780F"/>
    <w:rsid w:val="006279C3"/>
    <w:rsid w:val="00630021"/>
    <w:rsid w:val="006301B9"/>
    <w:rsid w:val="006309AE"/>
    <w:rsid w:val="00630A18"/>
    <w:rsid w:val="00630C6F"/>
    <w:rsid w:val="00630DC8"/>
    <w:rsid w:val="00630E31"/>
    <w:rsid w:val="00631EDF"/>
    <w:rsid w:val="006320CA"/>
    <w:rsid w:val="00632159"/>
    <w:rsid w:val="00632CED"/>
    <w:rsid w:val="0063338A"/>
    <w:rsid w:val="00633A4E"/>
    <w:rsid w:val="00633FF2"/>
    <w:rsid w:val="00634390"/>
    <w:rsid w:val="006349D6"/>
    <w:rsid w:val="00634A04"/>
    <w:rsid w:val="006352C0"/>
    <w:rsid w:val="00635475"/>
    <w:rsid w:val="0063562B"/>
    <w:rsid w:val="00635A61"/>
    <w:rsid w:val="00635A7F"/>
    <w:rsid w:val="00635D61"/>
    <w:rsid w:val="00635D8E"/>
    <w:rsid w:val="00635E6E"/>
    <w:rsid w:val="00636273"/>
    <w:rsid w:val="0063643F"/>
    <w:rsid w:val="0063647C"/>
    <w:rsid w:val="00636826"/>
    <w:rsid w:val="006368B7"/>
    <w:rsid w:val="00636951"/>
    <w:rsid w:val="006369AE"/>
    <w:rsid w:val="006375F7"/>
    <w:rsid w:val="006376CC"/>
    <w:rsid w:val="006377E6"/>
    <w:rsid w:val="006377F3"/>
    <w:rsid w:val="00637D85"/>
    <w:rsid w:val="006401B1"/>
    <w:rsid w:val="00640355"/>
    <w:rsid w:val="006403B8"/>
    <w:rsid w:val="006405FD"/>
    <w:rsid w:val="0064073F"/>
    <w:rsid w:val="00640884"/>
    <w:rsid w:val="0064111D"/>
    <w:rsid w:val="006411E8"/>
    <w:rsid w:val="006413F4"/>
    <w:rsid w:val="00641533"/>
    <w:rsid w:val="0064156B"/>
    <w:rsid w:val="00641A26"/>
    <w:rsid w:val="00641A5C"/>
    <w:rsid w:val="00641B62"/>
    <w:rsid w:val="00641DBE"/>
    <w:rsid w:val="0064275C"/>
    <w:rsid w:val="00642873"/>
    <w:rsid w:val="00642D23"/>
    <w:rsid w:val="006430FC"/>
    <w:rsid w:val="006431D4"/>
    <w:rsid w:val="00643297"/>
    <w:rsid w:val="006432F2"/>
    <w:rsid w:val="006433BF"/>
    <w:rsid w:val="0064359A"/>
    <w:rsid w:val="00643A4F"/>
    <w:rsid w:val="00643B45"/>
    <w:rsid w:val="00643D2A"/>
    <w:rsid w:val="00643DFC"/>
    <w:rsid w:val="00643FB7"/>
    <w:rsid w:val="00644BE4"/>
    <w:rsid w:val="00644DA0"/>
    <w:rsid w:val="0064503E"/>
    <w:rsid w:val="0064506F"/>
    <w:rsid w:val="0064547C"/>
    <w:rsid w:val="006459CB"/>
    <w:rsid w:val="00645AB1"/>
    <w:rsid w:val="006464EB"/>
    <w:rsid w:val="00646528"/>
    <w:rsid w:val="00646618"/>
    <w:rsid w:val="006467C0"/>
    <w:rsid w:val="00646B48"/>
    <w:rsid w:val="00646BC9"/>
    <w:rsid w:val="00647016"/>
    <w:rsid w:val="00647425"/>
    <w:rsid w:val="006475D8"/>
    <w:rsid w:val="006476BD"/>
    <w:rsid w:val="00647A8C"/>
    <w:rsid w:val="00647D01"/>
    <w:rsid w:val="00647F02"/>
    <w:rsid w:val="00650529"/>
    <w:rsid w:val="006508DD"/>
    <w:rsid w:val="006509B4"/>
    <w:rsid w:val="00650AE7"/>
    <w:rsid w:val="00650C13"/>
    <w:rsid w:val="0065105B"/>
    <w:rsid w:val="006510AD"/>
    <w:rsid w:val="006512E7"/>
    <w:rsid w:val="00651654"/>
    <w:rsid w:val="0065181E"/>
    <w:rsid w:val="00651D39"/>
    <w:rsid w:val="0065222B"/>
    <w:rsid w:val="006525E3"/>
    <w:rsid w:val="00652D40"/>
    <w:rsid w:val="006533B7"/>
    <w:rsid w:val="006534EE"/>
    <w:rsid w:val="0065368B"/>
    <w:rsid w:val="00653BE8"/>
    <w:rsid w:val="00653D3E"/>
    <w:rsid w:val="00653D57"/>
    <w:rsid w:val="00654745"/>
    <w:rsid w:val="0065479D"/>
    <w:rsid w:val="006547C8"/>
    <w:rsid w:val="00654EDD"/>
    <w:rsid w:val="00655078"/>
    <w:rsid w:val="00655109"/>
    <w:rsid w:val="006551AC"/>
    <w:rsid w:val="006552F0"/>
    <w:rsid w:val="006557E6"/>
    <w:rsid w:val="00655AF0"/>
    <w:rsid w:val="00655C5D"/>
    <w:rsid w:val="00655D5F"/>
    <w:rsid w:val="00655FF6"/>
    <w:rsid w:val="00656065"/>
    <w:rsid w:val="00656203"/>
    <w:rsid w:val="006562F4"/>
    <w:rsid w:val="006563B1"/>
    <w:rsid w:val="00656816"/>
    <w:rsid w:val="00656A96"/>
    <w:rsid w:val="006570A9"/>
    <w:rsid w:val="0065778C"/>
    <w:rsid w:val="00657912"/>
    <w:rsid w:val="00657927"/>
    <w:rsid w:val="00657BD7"/>
    <w:rsid w:val="00657D23"/>
    <w:rsid w:val="0066002F"/>
    <w:rsid w:val="006602BB"/>
    <w:rsid w:val="00660393"/>
    <w:rsid w:val="006603C8"/>
    <w:rsid w:val="006605EA"/>
    <w:rsid w:val="006608A0"/>
    <w:rsid w:val="00660DA2"/>
    <w:rsid w:val="00661223"/>
    <w:rsid w:val="00661B58"/>
    <w:rsid w:val="006621F4"/>
    <w:rsid w:val="006623BA"/>
    <w:rsid w:val="006623FE"/>
    <w:rsid w:val="0066276F"/>
    <w:rsid w:val="00662BF8"/>
    <w:rsid w:val="00662F5A"/>
    <w:rsid w:val="00663012"/>
    <w:rsid w:val="006632CB"/>
    <w:rsid w:val="006634CA"/>
    <w:rsid w:val="00663D91"/>
    <w:rsid w:val="0066412F"/>
    <w:rsid w:val="0066436A"/>
    <w:rsid w:val="00665A94"/>
    <w:rsid w:val="00665BC3"/>
    <w:rsid w:val="00666238"/>
    <w:rsid w:val="006668A7"/>
    <w:rsid w:val="00666B53"/>
    <w:rsid w:val="00666C9D"/>
    <w:rsid w:val="0066763B"/>
    <w:rsid w:val="006676A0"/>
    <w:rsid w:val="00667A61"/>
    <w:rsid w:val="00667CEA"/>
    <w:rsid w:val="00667E7A"/>
    <w:rsid w:val="0067037B"/>
    <w:rsid w:val="00670940"/>
    <w:rsid w:val="006709EF"/>
    <w:rsid w:val="00670BA7"/>
    <w:rsid w:val="00670D70"/>
    <w:rsid w:val="00671129"/>
    <w:rsid w:val="00671A4F"/>
    <w:rsid w:val="00671AE4"/>
    <w:rsid w:val="00671B69"/>
    <w:rsid w:val="00671D2C"/>
    <w:rsid w:val="00671E4E"/>
    <w:rsid w:val="0067240E"/>
    <w:rsid w:val="00672607"/>
    <w:rsid w:val="00672AF7"/>
    <w:rsid w:val="00673281"/>
    <w:rsid w:val="00673638"/>
    <w:rsid w:val="00673776"/>
    <w:rsid w:val="006740F0"/>
    <w:rsid w:val="0067411B"/>
    <w:rsid w:val="00674294"/>
    <w:rsid w:val="006742B6"/>
    <w:rsid w:val="00674886"/>
    <w:rsid w:val="006748C4"/>
    <w:rsid w:val="0067496F"/>
    <w:rsid w:val="0067525D"/>
    <w:rsid w:val="00675624"/>
    <w:rsid w:val="00676236"/>
    <w:rsid w:val="006767B6"/>
    <w:rsid w:val="00676ADC"/>
    <w:rsid w:val="00676D42"/>
    <w:rsid w:val="00676DD0"/>
    <w:rsid w:val="00676EBF"/>
    <w:rsid w:val="00676EC6"/>
    <w:rsid w:val="00677154"/>
    <w:rsid w:val="006773AF"/>
    <w:rsid w:val="0067779F"/>
    <w:rsid w:val="00677E8F"/>
    <w:rsid w:val="0068054D"/>
    <w:rsid w:val="00680698"/>
    <w:rsid w:val="0068099D"/>
    <w:rsid w:val="00681273"/>
    <w:rsid w:val="00681D10"/>
    <w:rsid w:val="00682293"/>
    <w:rsid w:val="00682788"/>
    <w:rsid w:val="006828FA"/>
    <w:rsid w:val="00682B0E"/>
    <w:rsid w:val="00682EAA"/>
    <w:rsid w:val="00683804"/>
    <w:rsid w:val="0068395E"/>
    <w:rsid w:val="00683C97"/>
    <w:rsid w:val="00683DEE"/>
    <w:rsid w:val="00684423"/>
    <w:rsid w:val="00684BDC"/>
    <w:rsid w:val="00684E9A"/>
    <w:rsid w:val="00684FF7"/>
    <w:rsid w:val="0068559B"/>
    <w:rsid w:val="0068567F"/>
    <w:rsid w:val="00685B15"/>
    <w:rsid w:val="006861E7"/>
    <w:rsid w:val="00686833"/>
    <w:rsid w:val="00686A3A"/>
    <w:rsid w:val="00686AA0"/>
    <w:rsid w:val="00686C7E"/>
    <w:rsid w:val="00686DC1"/>
    <w:rsid w:val="0068703E"/>
    <w:rsid w:val="00687133"/>
    <w:rsid w:val="00687646"/>
    <w:rsid w:val="00687D3B"/>
    <w:rsid w:val="0069046A"/>
    <w:rsid w:val="0069070A"/>
    <w:rsid w:val="00690A78"/>
    <w:rsid w:val="00690B25"/>
    <w:rsid w:val="00690E25"/>
    <w:rsid w:val="00690F13"/>
    <w:rsid w:val="006911E4"/>
    <w:rsid w:val="00691403"/>
    <w:rsid w:val="00691B76"/>
    <w:rsid w:val="00691CEE"/>
    <w:rsid w:val="00691FA5"/>
    <w:rsid w:val="00692184"/>
    <w:rsid w:val="006921B3"/>
    <w:rsid w:val="00692487"/>
    <w:rsid w:val="00692549"/>
    <w:rsid w:val="00692A5F"/>
    <w:rsid w:val="006934FA"/>
    <w:rsid w:val="006938EB"/>
    <w:rsid w:val="00693B83"/>
    <w:rsid w:val="00693BD7"/>
    <w:rsid w:val="00693DC7"/>
    <w:rsid w:val="00693F39"/>
    <w:rsid w:val="00694172"/>
    <w:rsid w:val="00694309"/>
    <w:rsid w:val="0069471A"/>
    <w:rsid w:val="00694980"/>
    <w:rsid w:val="0069532B"/>
    <w:rsid w:val="00695611"/>
    <w:rsid w:val="006958EF"/>
    <w:rsid w:val="00695975"/>
    <w:rsid w:val="00695AD4"/>
    <w:rsid w:val="00695E3B"/>
    <w:rsid w:val="00695EFE"/>
    <w:rsid w:val="00696984"/>
    <w:rsid w:val="00696AAD"/>
    <w:rsid w:val="00696B88"/>
    <w:rsid w:val="00696C14"/>
    <w:rsid w:val="00697521"/>
    <w:rsid w:val="00697AFB"/>
    <w:rsid w:val="00697CAF"/>
    <w:rsid w:val="006A021A"/>
    <w:rsid w:val="006A0281"/>
    <w:rsid w:val="006A034E"/>
    <w:rsid w:val="006A03AA"/>
    <w:rsid w:val="006A0940"/>
    <w:rsid w:val="006A0A76"/>
    <w:rsid w:val="006A0B75"/>
    <w:rsid w:val="006A0C83"/>
    <w:rsid w:val="006A0FB3"/>
    <w:rsid w:val="006A12BA"/>
    <w:rsid w:val="006A1333"/>
    <w:rsid w:val="006A14F3"/>
    <w:rsid w:val="006A18D9"/>
    <w:rsid w:val="006A1BBE"/>
    <w:rsid w:val="006A1FF7"/>
    <w:rsid w:val="006A26A4"/>
    <w:rsid w:val="006A2A8E"/>
    <w:rsid w:val="006A2DB0"/>
    <w:rsid w:val="006A2EC5"/>
    <w:rsid w:val="006A356F"/>
    <w:rsid w:val="006A359C"/>
    <w:rsid w:val="006A3653"/>
    <w:rsid w:val="006A3C91"/>
    <w:rsid w:val="006A3D41"/>
    <w:rsid w:val="006A4430"/>
    <w:rsid w:val="006A4670"/>
    <w:rsid w:val="006A483F"/>
    <w:rsid w:val="006A4A0C"/>
    <w:rsid w:val="006A4D65"/>
    <w:rsid w:val="006A4F93"/>
    <w:rsid w:val="006A598E"/>
    <w:rsid w:val="006A604D"/>
    <w:rsid w:val="006A611E"/>
    <w:rsid w:val="006A6238"/>
    <w:rsid w:val="006A672F"/>
    <w:rsid w:val="006A6A1D"/>
    <w:rsid w:val="006A6CC1"/>
    <w:rsid w:val="006A7581"/>
    <w:rsid w:val="006A7C51"/>
    <w:rsid w:val="006A7CAC"/>
    <w:rsid w:val="006A7D7A"/>
    <w:rsid w:val="006A7F7C"/>
    <w:rsid w:val="006B0262"/>
    <w:rsid w:val="006B034A"/>
    <w:rsid w:val="006B0C82"/>
    <w:rsid w:val="006B0CB1"/>
    <w:rsid w:val="006B0F31"/>
    <w:rsid w:val="006B0FD7"/>
    <w:rsid w:val="006B16A5"/>
    <w:rsid w:val="006B170D"/>
    <w:rsid w:val="006B17EB"/>
    <w:rsid w:val="006B1C0A"/>
    <w:rsid w:val="006B1D1E"/>
    <w:rsid w:val="006B1D83"/>
    <w:rsid w:val="006B27BA"/>
    <w:rsid w:val="006B2DBB"/>
    <w:rsid w:val="006B357F"/>
    <w:rsid w:val="006B3621"/>
    <w:rsid w:val="006B38D4"/>
    <w:rsid w:val="006B3A6F"/>
    <w:rsid w:val="006B3C38"/>
    <w:rsid w:val="006B3F77"/>
    <w:rsid w:val="006B4360"/>
    <w:rsid w:val="006B442E"/>
    <w:rsid w:val="006B4546"/>
    <w:rsid w:val="006B46D6"/>
    <w:rsid w:val="006B4A0C"/>
    <w:rsid w:val="006B4B74"/>
    <w:rsid w:val="006B50C8"/>
    <w:rsid w:val="006B532F"/>
    <w:rsid w:val="006B575F"/>
    <w:rsid w:val="006B64DC"/>
    <w:rsid w:val="006B66F5"/>
    <w:rsid w:val="006B67B9"/>
    <w:rsid w:val="006B6899"/>
    <w:rsid w:val="006B6DA4"/>
    <w:rsid w:val="006B6F8D"/>
    <w:rsid w:val="006B74AD"/>
    <w:rsid w:val="006B76E4"/>
    <w:rsid w:val="006B7F05"/>
    <w:rsid w:val="006C03A2"/>
    <w:rsid w:val="006C066D"/>
    <w:rsid w:val="006C1650"/>
    <w:rsid w:val="006C1B80"/>
    <w:rsid w:val="006C1D8D"/>
    <w:rsid w:val="006C1DAE"/>
    <w:rsid w:val="006C206C"/>
    <w:rsid w:val="006C2084"/>
    <w:rsid w:val="006C209C"/>
    <w:rsid w:val="006C20CA"/>
    <w:rsid w:val="006C2218"/>
    <w:rsid w:val="006C24D7"/>
    <w:rsid w:val="006C26A3"/>
    <w:rsid w:val="006C2ED9"/>
    <w:rsid w:val="006C3033"/>
    <w:rsid w:val="006C32F5"/>
    <w:rsid w:val="006C33A9"/>
    <w:rsid w:val="006C3746"/>
    <w:rsid w:val="006C3A6A"/>
    <w:rsid w:val="006C3D97"/>
    <w:rsid w:val="006C426E"/>
    <w:rsid w:val="006C4578"/>
    <w:rsid w:val="006C49A4"/>
    <w:rsid w:val="006C4F12"/>
    <w:rsid w:val="006C5059"/>
    <w:rsid w:val="006C5163"/>
    <w:rsid w:val="006C51BE"/>
    <w:rsid w:val="006C57B2"/>
    <w:rsid w:val="006C5D1D"/>
    <w:rsid w:val="006C5D2E"/>
    <w:rsid w:val="006C5DCF"/>
    <w:rsid w:val="006C6170"/>
    <w:rsid w:val="006C646D"/>
    <w:rsid w:val="006C65F7"/>
    <w:rsid w:val="006C6732"/>
    <w:rsid w:val="006C6DA4"/>
    <w:rsid w:val="006C702A"/>
    <w:rsid w:val="006C7375"/>
    <w:rsid w:val="006C75B8"/>
    <w:rsid w:val="006C76FD"/>
    <w:rsid w:val="006C777E"/>
    <w:rsid w:val="006C795A"/>
    <w:rsid w:val="006C7AF8"/>
    <w:rsid w:val="006C7B31"/>
    <w:rsid w:val="006C7BA8"/>
    <w:rsid w:val="006C7CDB"/>
    <w:rsid w:val="006C7D8C"/>
    <w:rsid w:val="006C7DB5"/>
    <w:rsid w:val="006C7DD8"/>
    <w:rsid w:val="006C7F11"/>
    <w:rsid w:val="006D01F9"/>
    <w:rsid w:val="006D033A"/>
    <w:rsid w:val="006D0444"/>
    <w:rsid w:val="006D0D6F"/>
    <w:rsid w:val="006D0DC7"/>
    <w:rsid w:val="006D0E15"/>
    <w:rsid w:val="006D0EEE"/>
    <w:rsid w:val="006D105D"/>
    <w:rsid w:val="006D160C"/>
    <w:rsid w:val="006D1831"/>
    <w:rsid w:val="006D19DA"/>
    <w:rsid w:val="006D1B11"/>
    <w:rsid w:val="006D20CF"/>
    <w:rsid w:val="006D23FA"/>
    <w:rsid w:val="006D24F9"/>
    <w:rsid w:val="006D2612"/>
    <w:rsid w:val="006D2838"/>
    <w:rsid w:val="006D284C"/>
    <w:rsid w:val="006D2938"/>
    <w:rsid w:val="006D2A7E"/>
    <w:rsid w:val="006D2E55"/>
    <w:rsid w:val="006D3134"/>
    <w:rsid w:val="006D32A7"/>
    <w:rsid w:val="006D349C"/>
    <w:rsid w:val="006D37AB"/>
    <w:rsid w:val="006D3876"/>
    <w:rsid w:val="006D40CD"/>
    <w:rsid w:val="006D45E5"/>
    <w:rsid w:val="006D4AB1"/>
    <w:rsid w:val="006D4AD5"/>
    <w:rsid w:val="006D4BB3"/>
    <w:rsid w:val="006D4DDB"/>
    <w:rsid w:val="006D4E3E"/>
    <w:rsid w:val="006D50F1"/>
    <w:rsid w:val="006D5293"/>
    <w:rsid w:val="006D59F6"/>
    <w:rsid w:val="006D5B41"/>
    <w:rsid w:val="006D5C54"/>
    <w:rsid w:val="006D5D08"/>
    <w:rsid w:val="006D61B7"/>
    <w:rsid w:val="006D6212"/>
    <w:rsid w:val="006D633C"/>
    <w:rsid w:val="006D6500"/>
    <w:rsid w:val="006D6594"/>
    <w:rsid w:val="006D65BD"/>
    <w:rsid w:val="006D69A4"/>
    <w:rsid w:val="006D6A3F"/>
    <w:rsid w:val="006D70BA"/>
    <w:rsid w:val="006D7402"/>
    <w:rsid w:val="006D7875"/>
    <w:rsid w:val="006D7E8F"/>
    <w:rsid w:val="006E0242"/>
    <w:rsid w:val="006E0727"/>
    <w:rsid w:val="006E08F4"/>
    <w:rsid w:val="006E0BA0"/>
    <w:rsid w:val="006E0F40"/>
    <w:rsid w:val="006E0FB7"/>
    <w:rsid w:val="006E1000"/>
    <w:rsid w:val="006E14B8"/>
    <w:rsid w:val="006E19A2"/>
    <w:rsid w:val="006E1B73"/>
    <w:rsid w:val="006E1DD3"/>
    <w:rsid w:val="006E1F00"/>
    <w:rsid w:val="006E1F48"/>
    <w:rsid w:val="006E2091"/>
    <w:rsid w:val="006E212B"/>
    <w:rsid w:val="006E24B5"/>
    <w:rsid w:val="006E25CB"/>
    <w:rsid w:val="006E2656"/>
    <w:rsid w:val="006E2CF4"/>
    <w:rsid w:val="006E3110"/>
    <w:rsid w:val="006E3116"/>
    <w:rsid w:val="006E321A"/>
    <w:rsid w:val="006E3689"/>
    <w:rsid w:val="006E38AA"/>
    <w:rsid w:val="006E44E1"/>
    <w:rsid w:val="006E496E"/>
    <w:rsid w:val="006E4CCD"/>
    <w:rsid w:val="006E5289"/>
    <w:rsid w:val="006E550C"/>
    <w:rsid w:val="006E5612"/>
    <w:rsid w:val="006E57B6"/>
    <w:rsid w:val="006E5A17"/>
    <w:rsid w:val="006E5BBA"/>
    <w:rsid w:val="006E5CED"/>
    <w:rsid w:val="006E5F05"/>
    <w:rsid w:val="006E5F60"/>
    <w:rsid w:val="006E62E3"/>
    <w:rsid w:val="006E65A9"/>
    <w:rsid w:val="006E66ED"/>
    <w:rsid w:val="006E70D3"/>
    <w:rsid w:val="006E7485"/>
    <w:rsid w:val="006E7666"/>
    <w:rsid w:val="006E7AD8"/>
    <w:rsid w:val="006E7F47"/>
    <w:rsid w:val="006E7F55"/>
    <w:rsid w:val="006F065A"/>
    <w:rsid w:val="006F092C"/>
    <w:rsid w:val="006F0BFC"/>
    <w:rsid w:val="006F0D59"/>
    <w:rsid w:val="006F0E84"/>
    <w:rsid w:val="006F0F4A"/>
    <w:rsid w:val="006F1680"/>
    <w:rsid w:val="006F1903"/>
    <w:rsid w:val="006F1B6A"/>
    <w:rsid w:val="006F1E87"/>
    <w:rsid w:val="006F2124"/>
    <w:rsid w:val="006F25BE"/>
    <w:rsid w:val="006F2AB6"/>
    <w:rsid w:val="006F2F38"/>
    <w:rsid w:val="006F34A1"/>
    <w:rsid w:val="006F35AB"/>
    <w:rsid w:val="006F389A"/>
    <w:rsid w:val="006F3944"/>
    <w:rsid w:val="006F3B6A"/>
    <w:rsid w:val="006F3F35"/>
    <w:rsid w:val="006F4054"/>
    <w:rsid w:val="006F42A9"/>
    <w:rsid w:val="006F42C9"/>
    <w:rsid w:val="006F4656"/>
    <w:rsid w:val="006F4681"/>
    <w:rsid w:val="006F4745"/>
    <w:rsid w:val="006F48BE"/>
    <w:rsid w:val="006F4926"/>
    <w:rsid w:val="006F4AE0"/>
    <w:rsid w:val="006F4BE2"/>
    <w:rsid w:val="006F4D80"/>
    <w:rsid w:val="006F4FE3"/>
    <w:rsid w:val="006F5090"/>
    <w:rsid w:val="006F54E9"/>
    <w:rsid w:val="006F578C"/>
    <w:rsid w:val="006F5813"/>
    <w:rsid w:val="006F5AE6"/>
    <w:rsid w:val="006F5F42"/>
    <w:rsid w:val="006F65E1"/>
    <w:rsid w:val="006F6628"/>
    <w:rsid w:val="006F6D4F"/>
    <w:rsid w:val="006F6FB9"/>
    <w:rsid w:val="006F758B"/>
    <w:rsid w:val="006F75E8"/>
    <w:rsid w:val="006F7C28"/>
    <w:rsid w:val="006F7DBB"/>
    <w:rsid w:val="0070003E"/>
    <w:rsid w:val="007008B6"/>
    <w:rsid w:val="0070096B"/>
    <w:rsid w:val="00700B3D"/>
    <w:rsid w:val="00700DE7"/>
    <w:rsid w:val="0070135F"/>
    <w:rsid w:val="007013D6"/>
    <w:rsid w:val="00701435"/>
    <w:rsid w:val="00701A66"/>
    <w:rsid w:val="00701F56"/>
    <w:rsid w:val="007021FE"/>
    <w:rsid w:val="00702269"/>
    <w:rsid w:val="007025FB"/>
    <w:rsid w:val="00702B1D"/>
    <w:rsid w:val="007035F8"/>
    <w:rsid w:val="00703AAE"/>
    <w:rsid w:val="00703C87"/>
    <w:rsid w:val="007040E9"/>
    <w:rsid w:val="00704313"/>
    <w:rsid w:val="007046A6"/>
    <w:rsid w:val="007046FB"/>
    <w:rsid w:val="00704B94"/>
    <w:rsid w:val="00705490"/>
    <w:rsid w:val="007056EA"/>
    <w:rsid w:val="007058BD"/>
    <w:rsid w:val="007059D4"/>
    <w:rsid w:val="00705B86"/>
    <w:rsid w:val="00705CEF"/>
    <w:rsid w:val="00705FC2"/>
    <w:rsid w:val="0070632E"/>
    <w:rsid w:val="007066A4"/>
    <w:rsid w:val="0070681F"/>
    <w:rsid w:val="007072DF"/>
    <w:rsid w:val="00707551"/>
    <w:rsid w:val="00707C12"/>
    <w:rsid w:val="00710074"/>
    <w:rsid w:val="0071033B"/>
    <w:rsid w:val="0071072B"/>
    <w:rsid w:val="00711076"/>
    <w:rsid w:val="00711447"/>
    <w:rsid w:val="0071197C"/>
    <w:rsid w:val="007119FA"/>
    <w:rsid w:val="00711D98"/>
    <w:rsid w:val="00712780"/>
    <w:rsid w:val="00712CBE"/>
    <w:rsid w:val="00712ECC"/>
    <w:rsid w:val="00713048"/>
    <w:rsid w:val="007130DB"/>
    <w:rsid w:val="0071342C"/>
    <w:rsid w:val="0071366A"/>
    <w:rsid w:val="00713C0C"/>
    <w:rsid w:val="00713DFE"/>
    <w:rsid w:val="00714491"/>
    <w:rsid w:val="00714B09"/>
    <w:rsid w:val="0071507E"/>
    <w:rsid w:val="00715399"/>
    <w:rsid w:val="007156BC"/>
    <w:rsid w:val="00715797"/>
    <w:rsid w:val="007161F3"/>
    <w:rsid w:val="007167BE"/>
    <w:rsid w:val="00716949"/>
    <w:rsid w:val="00716C52"/>
    <w:rsid w:val="00716E59"/>
    <w:rsid w:val="00716E83"/>
    <w:rsid w:val="00716F04"/>
    <w:rsid w:val="00717062"/>
    <w:rsid w:val="00717381"/>
    <w:rsid w:val="00717569"/>
    <w:rsid w:val="0071784F"/>
    <w:rsid w:val="00717893"/>
    <w:rsid w:val="007178A5"/>
    <w:rsid w:val="0071796D"/>
    <w:rsid w:val="00717AA2"/>
    <w:rsid w:val="00717CE8"/>
    <w:rsid w:val="00717D14"/>
    <w:rsid w:val="007203AF"/>
    <w:rsid w:val="00720534"/>
    <w:rsid w:val="00720D50"/>
    <w:rsid w:val="00721074"/>
    <w:rsid w:val="0072131A"/>
    <w:rsid w:val="00721644"/>
    <w:rsid w:val="007216F8"/>
    <w:rsid w:val="00721949"/>
    <w:rsid w:val="00721E75"/>
    <w:rsid w:val="00722463"/>
    <w:rsid w:val="007229C0"/>
    <w:rsid w:val="00722C51"/>
    <w:rsid w:val="00723214"/>
    <w:rsid w:val="007232AE"/>
    <w:rsid w:val="00723379"/>
    <w:rsid w:val="007236CD"/>
    <w:rsid w:val="00723746"/>
    <w:rsid w:val="00723CFA"/>
    <w:rsid w:val="00723DC6"/>
    <w:rsid w:val="00723E7A"/>
    <w:rsid w:val="007245B5"/>
    <w:rsid w:val="007250AA"/>
    <w:rsid w:val="0072589A"/>
    <w:rsid w:val="007258F8"/>
    <w:rsid w:val="00725928"/>
    <w:rsid w:val="00725AE2"/>
    <w:rsid w:val="00725D43"/>
    <w:rsid w:val="00725EFA"/>
    <w:rsid w:val="00726389"/>
    <w:rsid w:val="0072665B"/>
    <w:rsid w:val="00726762"/>
    <w:rsid w:val="00726854"/>
    <w:rsid w:val="00726C5E"/>
    <w:rsid w:val="00726D7F"/>
    <w:rsid w:val="00727193"/>
    <w:rsid w:val="00727FA5"/>
    <w:rsid w:val="007302E7"/>
    <w:rsid w:val="007303A0"/>
    <w:rsid w:val="007304A2"/>
    <w:rsid w:val="007307BD"/>
    <w:rsid w:val="007308D9"/>
    <w:rsid w:val="00730F7B"/>
    <w:rsid w:val="007326A2"/>
    <w:rsid w:val="00732743"/>
    <w:rsid w:val="00732793"/>
    <w:rsid w:val="007327EE"/>
    <w:rsid w:val="00732985"/>
    <w:rsid w:val="00732D32"/>
    <w:rsid w:val="007333CB"/>
    <w:rsid w:val="007339FB"/>
    <w:rsid w:val="00733DEB"/>
    <w:rsid w:val="00733EB5"/>
    <w:rsid w:val="00733EBC"/>
    <w:rsid w:val="00733EC6"/>
    <w:rsid w:val="00734572"/>
    <w:rsid w:val="007346B9"/>
    <w:rsid w:val="00735037"/>
    <w:rsid w:val="0073563F"/>
    <w:rsid w:val="00735C97"/>
    <w:rsid w:val="007361EE"/>
    <w:rsid w:val="007362E8"/>
    <w:rsid w:val="007363A4"/>
    <w:rsid w:val="00736512"/>
    <w:rsid w:val="00736587"/>
    <w:rsid w:val="0073671C"/>
    <w:rsid w:val="007368AA"/>
    <w:rsid w:val="007368AC"/>
    <w:rsid w:val="00736E69"/>
    <w:rsid w:val="0073702B"/>
    <w:rsid w:val="007371A8"/>
    <w:rsid w:val="00737659"/>
    <w:rsid w:val="007376E5"/>
    <w:rsid w:val="007378CE"/>
    <w:rsid w:val="00737A4A"/>
    <w:rsid w:val="00737ACD"/>
    <w:rsid w:val="00737B01"/>
    <w:rsid w:val="00737B84"/>
    <w:rsid w:val="00740195"/>
    <w:rsid w:val="007404DC"/>
    <w:rsid w:val="007407E6"/>
    <w:rsid w:val="00740C7D"/>
    <w:rsid w:val="00740D62"/>
    <w:rsid w:val="00741623"/>
    <w:rsid w:val="00741850"/>
    <w:rsid w:val="0074188D"/>
    <w:rsid w:val="00741A76"/>
    <w:rsid w:val="00741BB6"/>
    <w:rsid w:val="0074221A"/>
    <w:rsid w:val="007423A8"/>
    <w:rsid w:val="00742642"/>
    <w:rsid w:val="00742876"/>
    <w:rsid w:val="00742D7C"/>
    <w:rsid w:val="007430B7"/>
    <w:rsid w:val="00743218"/>
    <w:rsid w:val="00743EA8"/>
    <w:rsid w:val="00744099"/>
    <w:rsid w:val="00744409"/>
    <w:rsid w:val="0074471C"/>
    <w:rsid w:val="00744C81"/>
    <w:rsid w:val="00744CF3"/>
    <w:rsid w:val="00745759"/>
    <w:rsid w:val="00745878"/>
    <w:rsid w:val="00745893"/>
    <w:rsid w:val="00746064"/>
    <w:rsid w:val="007462B2"/>
    <w:rsid w:val="00746318"/>
    <w:rsid w:val="007464F3"/>
    <w:rsid w:val="00746569"/>
    <w:rsid w:val="00746A13"/>
    <w:rsid w:val="00746B77"/>
    <w:rsid w:val="00746DE0"/>
    <w:rsid w:val="00746EBF"/>
    <w:rsid w:val="00747238"/>
    <w:rsid w:val="00747371"/>
    <w:rsid w:val="0074798D"/>
    <w:rsid w:val="007504F4"/>
    <w:rsid w:val="00750820"/>
    <w:rsid w:val="00750A40"/>
    <w:rsid w:val="00750CC0"/>
    <w:rsid w:val="00750E0E"/>
    <w:rsid w:val="00751022"/>
    <w:rsid w:val="00751100"/>
    <w:rsid w:val="00751360"/>
    <w:rsid w:val="007514AD"/>
    <w:rsid w:val="007516CB"/>
    <w:rsid w:val="007516DB"/>
    <w:rsid w:val="00751926"/>
    <w:rsid w:val="00751A4D"/>
    <w:rsid w:val="00751A7E"/>
    <w:rsid w:val="00751AA7"/>
    <w:rsid w:val="00751B60"/>
    <w:rsid w:val="00751C79"/>
    <w:rsid w:val="0075200A"/>
    <w:rsid w:val="00752152"/>
    <w:rsid w:val="0075221A"/>
    <w:rsid w:val="0075240D"/>
    <w:rsid w:val="00752905"/>
    <w:rsid w:val="00752909"/>
    <w:rsid w:val="00752D25"/>
    <w:rsid w:val="00752D3A"/>
    <w:rsid w:val="00752DBB"/>
    <w:rsid w:val="00752E2A"/>
    <w:rsid w:val="007538F9"/>
    <w:rsid w:val="00753FFE"/>
    <w:rsid w:val="00754589"/>
    <w:rsid w:val="00754B13"/>
    <w:rsid w:val="00754F61"/>
    <w:rsid w:val="00755073"/>
    <w:rsid w:val="00755B57"/>
    <w:rsid w:val="00755C95"/>
    <w:rsid w:val="00755FCE"/>
    <w:rsid w:val="0075651D"/>
    <w:rsid w:val="00756588"/>
    <w:rsid w:val="0075668E"/>
    <w:rsid w:val="00756943"/>
    <w:rsid w:val="00756EE5"/>
    <w:rsid w:val="007576A3"/>
    <w:rsid w:val="00757C39"/>
    <w:rsid w:val="00760219"/>
    <w:rsid w:val="0076050B"/>
    <w:rsid w:val="00760812"/>
    <w:rsid w:val="00760818"/>
    <w:rsid w:val="0076087A"/>
    <w:rsid w:val="00760D0E"/>
    <w:rsid w:val="00760D64"/>
    <w:rsid w:val="00761A52"/>
    <w:rsid w:val="00761BA1"/>
    <w:rsid w:val="00761E99"/>
    <w:rsid w:val="00762094"/>
    <w:rsid w:val="00762595"/>
    <w:rsid w:val="00762AE3"/>
    <w:rsid w:val="0076379C"/>
    <w:rsid w:val="007639E3"/>
    <w:rsid w:val="007644BE"/>
    <w:rsid w:val="007646E0"/>
    <w:rsid w:val="00764CF4"/>
    <w:rsid w:val="00764F2D"/>
    <w:rsid w:val="00765268"/>
    <w:rsid w:val="00765D36"/>
    <w:rsid w:val="00765EDD"/>
    <w:rsid w:val="00765FA0"/>
    <w:rsid w:val="00766189"/>
    <w:rsid w:val="00766203"/>
    <w:rsid w:val="0076663A"/>
    <w:rsid w:val="0076694F"/>
    <w:rsid w:val="00766A22"/>
    <w:rsid w:val="00766E78"/>
    <w:rsid w:val="00766F06"/>
    <w:rsid w:val="00766F54"/>
    <w:rsid w:val="0076714F"/>
    <w:rsid w:val="00767321"/>
    <w:rsid w:val="00767824"/>
    <w:rsid w:val="00767B1B"/>
    <w:rsid w:val="00767CE1"/>
    <w:rsid w:val="00767DB1"/>
    <w:rsid w:val="007705EA"/>
    <w:rsid w:val="007706DB"/>
    <w:rsid w:val="00770809"/>
    <w:rsid w:val="007709D8"/>
    <w:rsid w:val="00770AD1"/>
    <w:rsid w:val="00770BE0"/>
    <w:rsid w:val="00770BFE"/>
    <w:rsid w:val="00770F98"/>
    <w:rsid w:val="00771322"/>
    <w:rsid w:val="007714A7"/>
    <w:rsid w:val="0077175D"/>
    <w:rsid w:val="00771787"/>
    <w:rsid w:val="00771A99"/>
    <w:rsid w:val="00771B29"/>
    <w:rsid w:val="0077242D"/>
    <w:rsid w:val="00772517"/>
    <w:rsid w:val="00772861"/>
    <w:rsid w:val="00772E52"/>
    <w:rsid w:val="0077317B"/>
    <w:rsid w:val="00773290"/>
    <w:rsid w:val="007733CF"/>
    <w:rsid w:val="00773466"/>
    <w:rsid w:val="00773786"/>
    <w:rsid w:val="007739C4"/>
    <w:rsid w:val="00773BA9"/>
    <w:rsid w:val="007741C7"/>
    <w:rsid w:val="007743E7"/>
    <w:rsid w:val="007747C7"/>
    <w:rsid w:val="00774806"/>
    <w:rsid w:val="00774943"/>
    <w:rsid w:val="00774DC6"/>
    <w:rsid w:val="00774E03"/>
    <w:rsid w:val="00774F19"/>
    <w:rsid w:val="00774F89"/>
    <w:rsid w:val="0077501C"/>
    <w:rsid w:val="00775091"/>
    <w:rsid w:val="007759ED"/>
    <w:rsid w:val="00775E1C"/>
    <w:rsid w:val="00776159"/>
    <w:rsid w:val="00776172"/>
    <w:rsid w:val="007762A4"/>
    <w:rsid w:val="00776A84"/>
    <w:rsid w:val="00776B84"/>
    <w:rsid w:val="00776C48"/>
    <w:rsid w:val="00776E83"/>
    <w:rsid w:val="00776F64"/>
    <w:rsid w:val="00776F9A"/>
    <w:rsid w:val="007771A3"/>
    <w:rsid w:val="00777505"/>
    <w:rsid w:val="007779BD"/>
    <w:rsid w:val="00777ADF"/>
    <w:rsid w:val="00777B63"/>
    <w:rsid w:val="00777EA2"/>
    <w:rsid w:val="0078021D"/>
    <w:rsid w:val="0078032D"/>
    <w:rsid w:val="00780379"/>
    <w:rsid w:val="00780529"/>
    <w:rsid w:val="00780FA0"/>
    <w:rsid w:val="007813D9"/>
    <w:rsid w:val="00781CA5"/>
    <w:rsid w:val="00782392"/>
    <w:rsid w:val="00782C04"/>
    <w:rsid w:val="00783359"/>
    <w:rsid w:val="00783469"/>
    <w:rsid w:val="0078394D"/>
    <w:rsid w:val="00784204"/>
    <w:rsid w:val="007845C5"/>
    <w:rsid w:val="007845EF"/>
    <w:rsid w:val="00785144"/>
    <w:rsid w:val="00785252"/>
    <w:rsid w:val="00785420"/>
    <w:rsid w:val="00785574"/>
    <w:rsid w:val="00785765"/>
    <w:rsid w:val="00785D37"/>
    <w:rsid w:val="00786252"/>
    <w:rsid w:val="007862B1"/>
    <w:rsid w:val="00786423"/>
    <w:rsid w:val="007868CD"/>
    <w:rsid w:val="00786BEF"/>
    <w:rsid w:val="00787444"/>
    <w:rsid w:val="00787D92"/>
    <w:rsid w:val="00790098"/>
    <w:rsid w:val="0079024E"/>
    <w:rsid w:val="0079088D"/>
    <w:rsid w:val="007909B0"/>
    <w:rsid w:val="007909CE"/>
    <w:rsid w:val="00790ED8"/>
    <w:rsid w:val="00790EE0"/>
    <w:rsid w:val="00790F03"/>
    <w:rsid w:val="0079167B"/>
    <w:rsid w:val="00791CF8"/>
    <w:rsid w:val="00792537"/>
    <w:rsid w:val="0079254C"/>
    <w:rsid w:val="00792F75"/>
    <w:rsid w:val="007931E7"/>
    <w:rsid w:val="00793241"/>
    <w:rsid w:val="0079327E"/>
    <w:rsid w:val="007936DF"/>
    <w:rsid w:val="00793985"/>
    <w:rsid w:val="00793CDF"/>
    <w:rsid w:val="00794322"/>
    <w:rsid w:val="007948A1"/>
    <w:rsid w:val="00794ACA"/>
    <w:rsid w:val="00794AF3"/>
    <w:rsid w:val="00794BAD"/>
    <w:rsid w:val="00794E02"/>
    <w:rsid w:val="00794FF0"/>
    <w:rsid w:val="00795462"/>
    <w:rsid w:val="00795472"/>
    <w:rsid w:val="007957E7"/>
    <w:rsid w:val="00795838"/>
    <w:rsid w:val="00795862"/>
    <w:rsid w:val="007958D8"/>
    <w:rsid w:val="00795AD3"/>
    <w:rsid w:val="00795FBF"/>
    <w:rsid w:val="007966B8"/>
    <w:rsid w:val="007967FF"/>
    <w:rsid w:val="0079692E"/>
    <w:rsid w:val="0079712A"/>
    <w:rsid w:val="0079718D"/>
    <w:rsid w:val="00797408"/>
    <w:rsid w:val="007975D5"/>
    <w:rsid w:val="0079779F"/>
    <w:rsid w:val="00797F81"/>
    <w:rsid w:val="007A011E"/>
    <w:rsid w:val="007A0336"/>
    <w:rsid w:val="007A0834"/>
    <w:rsid w:val="007A0AD1"/>
    <w:rsid w:val="007A0C61"/>
    <w:rsid w:val="007A0D11"/>
    <w:rsid w:val="007A0E06"/>
    <w:rsid w:val="007A0EA6"/>
    <w:rsid w:val="007A0EF6"/>
    <w:rsid w:val="007A10E8"/>
    <w:rsid w:val="007A11A5"/>
    <w:rsid w:val="007A1235"/>
    <w:rsid w:val="007A1268"/>
    <w:rsid w:val="007A12F9"/>
    <w:rsid w:val="007A1690"/>
    <w:rsid w:val="007A17E5"/>
    <w:rsid w:val="007A17FF"/>
    <w:rsid w:val="007A1AFE"/>
    <w:rsid w:val="007A1B8D"/>
    <w:rsid w:val="007A1E3B"/>
    <w:rsid w:val="007A246E"/>
    <w:rsid w:val="007A26D6"/>
    <w:rsid w:val="007A29DE"/>
    <w:rsid w:val="007A2A99"/>
    <w:rsid w:val="007A2ECD"/>
    <w:rsid w:val="007A32C8"/>
    <w:rsid w:val="007A3A46"/>
    <w:rsid w:val="007A3F1F"/>
    <w:rsid w:val="007A4048"/>
    <w:rsid w:val="007A418C"/>
    <w:rsid w:val="007A4636"/>
    <w:rsid w:val="007A48B7"/>
    <w:rsid w:val="007A4AE9"/>
    <w:rsid w:val="007A4E29"/>
    <w:rsid w:val="007A55F1"/>
    <w:rsid w:val="007A6178"/>
    <w:rsid w:val="007A66B9"/>
    <w:rsid w:val="007A6B1C"/>
    <w:rsid w:val="007A6BA8"/>
    <w:rsid w:val="007A6F62"/>
    <w:rsid w:val="007A71AA"/>
    <w:rsid w:val="007A728D"/>
    <w:rsid w:val="007A72F1"/>
    <w:rsid w:val="007A745B"/>
    <w:rsid w:val="007A7AD3"/>
    <w:rsid w:val="007A7B91"/>
    <w:rsid w:val="007A7CE3"/>
    <w:rsid w:val="007B0E10"/>
    <w:rsid w:val="007B140B"/>
    <w:rsid w:val="007B1B3C"/>
    <w:rsid w:val="007B1BC0"/>
    <w:rsid w:val="007B1CB9"/>
    <w:rsid w:val="007B1D50"/>
    <w:rsid w:val="007B1E4F"/>
    <w:rsid w:val="007B2264"/>
    <w:rsid w:val="007B2B74"/>
    <w:rsid w:val="007B2BFF"/>
    <w:rsid w:val="007B2CD7"/>
    <w:rsid w:val="007B2CF2"/>
    <w:rsid w:val="007B3163"/>
    <w:rsid w:val="007B31B1"/>
    <w:rsid w:val="007B33AB"/>
    <w:rsid w:val="007B3697"/>
    <w:rsid w:val="007B398A"/>
    <w:rsid w:val="007B3D02"/>
    <w:rsid w:val="007B3E7D"/>
    <w:rsid w:val="007B4B94"/>
    <w:rsid w:val="007B4FBF"/>
    <w:rsid w:val="007B5916"/>
    <w:rsid w:val="007B6702"/>
    <w:rsid w:val="007B6F91"/>
    <w:rsid w:val="007B7459"/>
    <w:rsid w:val="007B78D7"/>
    <w:rsid w:val="007B7AAA"/>
    <w:rsid w:val="007B7CB1"/>
    <w:rsid w:val="007C0165"/>
    <w:rsid w:val="007C0232"/>
    <w:rsid w:val="007C0636"/>
    <w:rsid w:val="007C0707"/>
    <w:rsid w:val="007C0870"/>
    <w:rsid w:val="007C0AD8"/>
    <w:rsid w:val="007C0DB2"/>
    <w:rsid w:val="007C11C7"/>
    <w:rsid w:val="007C13F7"/>
    <w:rsid w:val="007C186B"/>
    <w:rsid w:val="007C1CA8"/>
    <w:rsid w:val="007C1CE4"/>
    <w:rsid w:val="007C2130"/>
    <w:rsid w:val="007C2180"/>
    <w:rsid w:val="007C23DA"/>
    <w:rsid w:val="007C2526"/>
    <w:rsid w:val="007C27CB"/>
    <w:rsid w:val="007C282B"/>
    <w:rsid w:val="007C285F"/>
    <w:rsid w:val="007C28C3"/>
    <w:rsid w:val="007C2ACA"/>
    <w:rsid w:val="007C2C24"/>
    <w:rsid w:val="007C2E26"/>
    <w:rsid w:val="007C2EBF"/>
    <w:rsid w:val="007C3105"/>
    <w:rsid w:val="007C3368"/>
    <w:rsid w:val="007C433C"/>
    <w:rsid w:val="007C4377"/>
    <w:rsid w:val="007C441C"/>
    <w:rsid w:val="007C44B3"/>
    <w:rsid w:val="007C45E3"/>
    <w:rsid w:val="007C463F"/>
    <w:rsid w:val="007C4BD1"/>
    <w:rsid w:val="007C4FEA"/>
    <w:rsid w:val="007C564E"/>
    <w:rsid w:val="007C5B7C"/>
    <w:rsid w:val="007C5F29"/>
    <w:rsid w:val="007C5FB4"/>
    <w:rsid w:val="007C61B0"/>
    <w:rsid w:val="007C64DA"/>
    <w:rsid w:val="007C684A"/>
    <w:rsid w:val="007C6BBD"/>
    <w:rsid w:val="007C6BD9"/>
    <w:rsid w:val="007C6BF3"/>
    <w:rsid w:val="007C717B"/>
    <w:rsid w:val="007C7290"/>
    <w:rsid w:val="007C72CD"/>
    <w:rsid w:val="007C7401"/>
    <w:rsid w:val="007C7403"/>
    <w:rsid w:val="007C74AC"/>
    <w:rsid w:val="007C77B7"/>
    <w:rsid w:val="007C7B94"/>
    <w:rsid w:val="007C7D87"/>
    <w:rsid w:val="007D0071"/>
    <w:rsid w:val="007D0096"/>
    <w:rsid w:val="007D0124"/>
    <w:rsid w:val="007D0795"/>
    <w:rsid w:val="007D07FD"/>
    <w:rsid w:val="007D0873"/>
    <w:rsid w:val="007D0B20"/>
    <w:rsid w:val="007D19C4"/>
    <w:rsid w:val="007D1EF0"/>
    <w:rsid w:val="007D1F39"/>
    <w:rsid w:val="007D1F9F"/>
    <w:rsid w:val="007D2275"/>
    <w:rsid w:val="007D2354"/>
    <w:rsid w:val="007D237A"/>
    <w:rsid w:val="007D2462"/>
    <w:rsid w:val="007D24B8"/>
    <w:rsid w:val="007D26D0"/>
    <w:rsid w:val="007D3355"/>
    <w:rsid w:val="007D3714"/>
    <w:rsid w:val="007D3885"/>
    <w:rsid w:val="007D3A39"/>
    <w:rsid w:val="007D3B48"/>
    <w:rsid w:val="007D422C"/>
    <w:rsid w:val="007D4508"/>
    <w:rsid w:val="007D4525"/>
    <w:rsid w:val="007D4711"/>
    <w:rsid w:val="007D4ADC"/>
    <w:rsid w:val="007D4B51"/>
    <w:rsid w:val="007D4D73"/>
    <w:rsid w:val="007D4DA9"/>
    <w:rsid w:val="007D512D"/>
    <w:rsid w:val="007D53F4"/>
    <w:rsid w:val="007D5736"/>
    <w:rsid w:val="007D5ACB"/>
    <w:rsid w:val="007D5B1E"/>
    <w:rsid w:val="007D5B48"/>
    <w:rsid w:val="007D5EB4"/>
    <w:rsid w:val="007D617A"/>
    <w:rsid w:val="007D631B"/>
    <w:rsid w:val="007D63DE"/>
    <w:rsid w:val="007D6427"/>
    <w:rsid w:val="007D65F2"/>
    <w:rsid w:val="007D69FD"/>
    <w:rsid w:val="007D7689"/>
    <w:rsid w:val="007D7B56"/>
    <w:rsid w:val="007D7C7A"/>
    <w:rsid w:val="007E00D8"/>
    <w:rsid w:val="007E0155"/>
    <w:rsid w:val="007E0307"/>
    <w:rsid w:val="007E03CB"/>
    <w:rsid w:val="007E0853"/>
    <w:rsid w:val="007E0ABC"/>
    <w:rsid w:val="007E0CFC"/>
    <w:rsid w:val="007E0D8A"/>
    <w:rsid w:val="007E1393"/>
    <w:rsid w:val="007E1C0F"/>
    <w:rsid w:val="007E1F66"/>
    <w:rsid w:val="007E2020"/>
    <w:rsid w:val="007E238C"/>
    <w:rsid w:val="007E2502"/>
    <w:rsid w:val="007E25B1"/>
    <w:rsid w:val="007E2900"/>
    <w:rsid w:val="007E2923"/>
    <w:rsid w:val="007E2EEC"/>
    <w:rsid w:val="007E30BA"/>
    <w:rsid w:val="007E32EC"/>
    <w:rsid w:val="007E335F"/>
    <w:rsid w:val="007E33C6"/>
    <w:rsid w:val="007E349C"/>
    <w:rsid w:val="007E37FC"/>
    <w:rsid w:val="007E39B6"/>
    <w:rsid w:val="007E3FF6"/>
    <w:rsid w:val="007E4051"/>
    <w:rsid w:val="007E4091"/>
    <w:rsid w:val="007E4308"/>
    <w:rsid w:val="007E43B4"/>
    <w:rsid w:val="007E477F"/>
    <w:rsid w:val="007E4BCA"/>
    <w:rsid w:val="007E4C85"/>
    <w:rsid w:val="007E52CC"/>
    <w:rsid w:val="007E57CB"/>
    <w:rsid w:val="007E5B20"/>
    <w:rsid w:val="007E5B9A"/>
    <w:rsid w:val="007E5DAA"/>
    <w:rsid w:val="007E627C"/>
    <w:rsid w:val="007E646A"/>
    <w:rsid w:val="007E6922"/>
    <w:rsid w:val="007E6E38"/>
    <w:rsid w:val="007E73E4"/>
    <w:rsid w:val="007E7851"/>
    <w:rsid w:val="007E7D38"/>
    <w:rsid w:val="007F010B"/>
    <w:rsid w:val="007F010C"/>
    <w:rsid w:val="007F0150"/>
    <w:rsid w:val="007F0154"/>
    <w:rsid w:val="007F0311"/>
    <w:rsid w:val="007F04CE"/>
    <w:rsid w:val="007F07E0"/>
    <w:rsid w:val="007F087A"/>
    <w:rsid w:val="007F0AD6"/>
    <w:rsid w:val="007F0CF8"/>
    <w:rsid w:val="007F0E1B"/>
    <w:rsid w:val="007F0E62"/>
    <w:rsid w:val="007F1714"/>
    <w:rsid w:val="007F184F"/>
    <w:rsid w:val="007F2267"/>
    <w:rsid w:val="007F2591"/>
    <w:rsid w:val="007F25E3"/>
    <w:rsid w:val="007F28C0"/>
    <w:rsid w:val="007F2F58"/>
    <w:rsid w:val="007F2FF2"/>
    <w:rsid w:val="007F3033"/>
    <w:rsid w:val="007F3768"/>
    <w:rsid w:val="007F37A1"/>
    <w:rsid w:val="007F38E0"/>
    <w:rsid w:val="007F3D49"/>
    <w:rsid w:val="007F3D96"/>
    <w:rsid w:val="007F3DC9"/>
    <w:rsid w:val="007F40C5"/>
    <w:rsid w:val="007F418F"/>
    <w:rsid w:val="007F4806"/>
    <w:rsid w:val="007F4B44"/>
    <w:rsid w:val="007F4CF2"/>
    <w:rsid w:val="007F4DB5"/>
    <w:rsid w:val="007F4F5E"/>
    <w:rsid w:val="007F5373"/>
    <w:rsid w:val="007F5532"/>
    <w:rsid w:val="007F55D6"/>
    <w:rsid w:val="007F55D8"/>
    <w:rsid w:val="007F5683"/>
    <w:rsid w:val="007F593B"/>
    <w:rsid w:val="007F5A97"/>
    <w:rsid w:val="007F5BB4"/>
    <w:rsid w:val="007F68CF"/>
    <w:rsid w:val="007F6B4C"/>
    <w:rsid w:val="007F6B81"/>
    <w:rsid w:val="007F72CC"/>
    <w:rsid w:val="007F7395"/>
    <w:rsid w:val="007F742C"/>
    <w:rsid w:val="007F74F6"/>
    <w:rsid w:val="007F78CC"/>
    <w:rsid w:val="008000B4"/>
    <w:rsid w:val="0080013B"/>
    <w:rsid w:val="00800572"/>
    <w:rsid w:val="00801236"/>
    <w:rsid w:val="00801354"/>
    <w:rsid w:val="008018EA"/>
    <w:rsid w:val="0080219C"/>
    <w:rsid w:val="0080245A"/>
    <w:rsid w:val="00802A77"/>
    <w:rsid w:val="00802D5C"/>
    <w:rsid w:val="00803B2B"/>
    <w:rsid w:val="008040A1"/>
    <w:rsid w:val="0080426A"/>
    <w:rsid w:val="008042F6"/>
    <w:rsid w:val="008044BC"/>
    <w:rsid w:val="008049F7"/>
    <w:rsid w:val="00804FE4"/>
    <w:rsid w:val="00805450"/>
    <w:rsid w:val="00805A46"/>
    <w:rsid w:val="00805C5A"/>
    <w:rsid w:val="00806083"/>
    <w:rsid w:val="00806096"/>
    <w:rsid w:val="00806368"/>
    <w:rsid w:val="008063B4"/>
    <w:rsid w:val="008064D8"/>
    <w:rsid w:val="00806A90"/>
    <w:rsid w:val="00806D2F"/>
    <w:rsid w:val="00807563"/>
    <w:rsid w:val="008078AE"/>
    <w:rsid w:val="008079B3"/>
    <w:rsid w:val="00807D2C"/>
    <w:rsid w:val="00810066"/>
    <w:rsid w:val="00810313"/>
    <w:rsid w:val="008103DD"/>
    <w:rsid w:val="00810874"/>
    <w:rsid w:val="00810A8E"/>
    <w:rsid w:val="00810E51"/>
    <w:rsid w:val="00811212"/>
    <w:rsid w:val="00811378"/>
    <w:rsid w:val="00811629"/>
    <w:rsid w:val="008116D0"/>
    <w:rsid w:val="0081177B"/>
    <w:rsid w:val="008117EB"/>
    <w:rsid w:val="00811935"/>
    <w:rsid w:val="00811BF2"/>
    <w:rsid w:val="00811CD7"/>
    <w:rsid w:val="00811D53"/>
    <w:rsid w:val="00811D98"/>
    <w:rsid w:val="00811F5A"/>
    <w:rsid w:val="0081214F"/>
    <w:rsid w:val="00812378"/>
    <w:rsid w:val="00812819"/>
    <w:rsid w:val="00812857"/>
    <w:rsid w:val="0081293F"/>
    <w:rsid w:val="00812B9C"/>
    <w:rsid w:val="00812C3D"/>
    <w:rsid w:val="0081304C"/>
    <w:rsid w:val="00813203"/>
    <w:rsid w:val="008132E9"/>
    <w:rsid w:val="00813B27"/>
    <w:rsid w:val="00813C7B"/>
    <w:rsid w:val="00813CAB"/>
    <w:rsid w:val="00814289"/>
    <w:rsid w:val="008144EF"/>
    <w:rsid w:val="008144F0"/>
    <w:rsid w:val="0081456D"/>
    <w:rsid w:val="00814F80"/>
    <w:rsid w:val="008157FF"/>
    <w:rsid w:val="00815BB0"/>
    <w:rsid w:val="00816278"/>
    <w:rsid w:val="008163D0"/>
    <w:rsid w:val="00816403"/>
    <w:rsid w:val="008165E8"/>
    <w:rsid w:val="00816922"/>
    <w:rsid w:val="00816C2D"/>
    <w:rsid w:val="00816DC6"/>
    <w:rsid w:val="008173EE"/>
    <w:rsid w:val="00817674"/>
    <w:rsid w:val="00817F18"/>
    <w:rsid w:val="008204AC"/>
    <w:rsid w:val="008208EC"/>
    <w:rsid w:val="00820960"/>
    <w:rsid w:val="00820C70"/>
    <w:rsid w:val="00820F25"/>
    <w:rsid w:val="008211A3"/>
    <w:rsid w:val="008216AF"/>
    <w:rsid w:val="0082189B"/>
    <w:rsid w:val="00822686"/>
    <w:rsid w:val="00822FF9"/>
    <w:rsid w:val="0082343D"/>
    <w:rsid w:val="008234B3"/>
    <w:rsid w:val="0082379E"/>
    <w:rsid w:val="00823F09"/>
    <w:rsid w:val="008240C9"/>
    <w:rsid w:val="00824542"/>
    <w:rsid w:val="008250D4"/>
    <w:rsid w:val="008259A4"/>
    <w:rsid w:val="00825A23"/>
    <w:rsid w:val="00825AF6"/>
    <w:rsid w:val="00825C36"/>
    <w:rsid w:val="00825C56"/>
    <w:rsid w:val="00825C79"/>
    <w:rsid w:val="00825ECA"/>
    <w:rsid w:val="0082606F"/>
    <w:rsid w:val="00826283"/>
    <w:rsid w:val="00826358"/>
    <w:rsid w:val="008264B9"/>
    <w:rsid w:val="00826B15"/>
    <w:rsid w:val="00826C39"/>
    <w:rsid w:val="00827216"/>
    <w:rsid w:val="00827418"/>
    <w:rsid w:val="00827EDB"/>
    <w:rsid w:val="00830086"/>
    <w:rsid w:val="008301AD"/>
    <w:rsid w:val="00830D10"/>
    <w:rsid w:val="00830FB2"/>
    <w:rsid w:val="008310B0"/>
    <w:rsid w:val="008317F4"/>
    <w:rsid w:val="00831D90"/>
    <w:rsid w:val="0083217F"/>
    <w:rsid w:val="00832447"/>
    <w:rsid w:val="008326E3"/>
    <w:rsid w:val="008329C0"/>
    <w:rsid w:val="00832AC4"/>
    <w:rsid w:val="00832F3D"/>
    <w:rsid w:val="008331F0"/>
    <w:rsid w:val="008333DC"/>
    <w:rsid w:val="008333EE"/>
    <w:rsid w:val="008335D8"/>
    <w:rsid w:val="0083360E"/>
    <w:rsid w:val="008339C2"/>
    <w:rsid w:val="00833C3A"/>
    <w:rsid w:val="00833CBC"/>
    <w:rsid w:val="0083431E"/>
    <w:rsid w:val="00834987"/>
    <w:rsid w:val="00834E81"/>
    <w:rsid w:val="00834EA5"/>
    <w:rsid w:val="00835106"/>
    <w:rsid w:val="00835206"/>
    <w:rsid w:val="008354DC"/>
    <w:rsid w:val="0083565C"/>
    <w:rsid w:val="00835DDC"/>
    <w:rsid w:val="00835EE7"/>
    <w:rsid w:val="00835F4A"/>
    <w:rsid w:val="008361E9"/>
    <w:rsid w:val="008365B6"/>
    <w:rsid w:val="008369E9"/>
    <w:rsid w:val="00836A38"/>
    <w:rsid w:val="00836D6A"/>
    <w:rsid w:val="00836E35"/>
    <w:rsid w:val="00837464"/>
    <w:rsid w:val="0083777A"/>
    <w:rsid w:val="008379E9"/>
    <w:rsid w:val="00837B15"/>
    <w:rsid w:val="00840063"/>
    <w:rsid w:val="008401E1"/>
    <w:rsid w:val="00840209"/>
    <w:rsid w:val="0084054F"/>
    <w:rsid w:val="00840EFD"/>
    <w:rsid w:val="008411D9"/>
    <w:rsid w:val="0084131D"/>
    <w:rsid w:val="00841686"/>
    <w:rsid w:val="0084182D"/>
    <w:rsid w:val="008419A6"/>
    <w:rsid w:val="00841BC1"/>
    <w:rsid w:val="00841BEF"/>
    <w:rsid w:val="00841FA2"/>
    <w:rsid w:val="00842528"/>
    <w:rsid w:val="008429EE"/>
    <w:rsid w:val="00842FDD"/>
    <w:rsid w:val="00843283"/>
    <w:rsid w:val="0084357B"/>
    <w:rsid w:val="0084382F"/>
    <w:rsid w:val="00843B71"/>
    <w:rsid w:val="00843CA2"/>
    <w:rsid w:val="0084407E"/>
    <w:rsid w:val="0084416E"/>
    <w:rsid w:val="008451A2"/>
    <w:rsid w:val="0084520A"/>
    <w:rsid w:val="008452BE"/>
    <w:rsid w:val="0084583F"/>
    <w:rsid w:val="00845871"/>
    <w:rsid w:val="008458C8"/>
    <w:rsid w:val="008459DA"/>
    <w:rsid w:val="00845E91"/>
    <w:rsid w:val="0084607E"/>
    <w:rsid w:val="00846341"/>
    <w:rsid w:val="00846349"/>
    <w:rsid w:val="00846536"/>
    <w:rsid w:val="008465D9"/>
    <w:rsid w:val="0084674C"/>
    <w:rsid w:val="00846C63"/>
    <w:rsid w:val="00846C64"/>
    <w:rsid w:val="00846ECD"/>
    <w:rsid w:val="00846F0F"/>
    <w:rsid w:val="00846F92"/>
    <w:rsid w:val="00847639"/>
    <w:rsid w:val="00847755"/>
    <w:rsid w:val="008477AC"/>
    <w:rsid w:val="008477ED"/>
    <w:rsid w:val="008478D0"/>
    <w:rsid w:val="008479F5"/>
    <w:rsid w:val="00847BFE"/>
    <w:rsid w:val="00850013"/>
    <w:rsid w:val="008501E4"/>
    <w:rsid w:val="00850232"/>
    <w:rsid w:val="00850438"/>
    <w:rsid w:val="00850B6E"/>
    <w:rsid w:val="00850BBD"/>
    <w:rsid w:val="00851018"/>
    <w:rsid w:val="0085122F"/>
    <w:rsid w:val="0085169E"/>
    <w:rsid w:val="008518D0"/>
    <w:rsid w:val="00851DD8"/>
    <w:rsid w:val="00851E4D"/>
    <w:rsid w:val="008523C8"/>
    <w:rsid w:val="008524C4"/>
    <w:rsid w:val="008529C4"/>
    <w:rsid w:val="00853451"/>
    <w:rsid w:val="00853801"/>
    <w:rsid w:val="00853B11"/>
    <w:rsid w:val="0085573F"/>
    <w:rsid w:val="0085598F"/>
    <w:rsid w:val="00855FD4"/>
    <w:rsid w:val="00856485"/>
    <w:rsid w:val="0085686D"/>
    <w:rsid w:val="00856A51"/>
    <w:rsid w:val="00856AF9"/>
    <w:rsid w:val="0085735B"/>
    <w:rsid w:val="00857366"/>
    <w:rsid w:val="008574AB"/>
    <w:rsid w:val="008604AA"/>
    <w:rsid w:val="00860746"/>
    <w:rsid w:val="008608ED"/>
    <w:rsid w:val="00860CF1"/>
    <w:rsid w:val="00860E61"/>
    <w:rsid w:val="00860F53"/>
    <w:rsid w:val="00861B61"/>
    <w:rsid w:val="00861CD8"/>
    <w:rsid w:val="00861D0A"/>
    <w:rsid w:val="00861D99"/>
    <w:rsid w:val="00861DF0"/>
    <w:rsid w:val="0086251B"/>
    <w:rsid w:val="008626FD"/>
    <w:rsid w:val="00862853"/>
    <w:rsid w:val="00862A4F"/>
    <w:rsid w:val="00862D65"/>
    <w:rsid w:val="00862D90"/>
    <w:rsid w:val="00862F9B"/>
    <w:rsid w:val="0086338A"/>
    <w:rsid w:val="008634D9"/>
    <w:rsid w:val="0086372E"/>
    <w:rsid w:val="008638C2"/>
    <w:rsid w:val="008638D0"/>
    <w:rsid w:val="00863B01"/>
    <w:rsid w:val="00863D09"/>
    <w:rsid w:val="00863E78"/>
    <w:rsid w:val="0086415F"/>
    <w:rsid w:val="00864296"/>
    <w:rsid w:val="008642F5"/>
    <w:rsid w:val="008644EC"/>
    <w:rsid w:val="0086487F"/>
    <w:rsid w:val="00864916"/>
    <w:rsid w:val="00864DCF"/>
    <w:rsid w:val="00864E27"/>
    <w:rsid w:val="00864F73"/>
    <w:rsid w:val="0086512D"/>
    <w:rsid w:val="008652BC"/>
    <w:rsid w:val="00865D38"/>
    <w:rsid w:val="00866067"/>
    <w:rsid w:val="008664CF"/>
    <w:rsid w:val="00866715"/>
    <w:rsid w:val="00866D0A"/>
    <w:rsid w:val="00866FC9"/>
    <w:rsid w:val="008671DE"/>
    <w:rsid w:val="00867248"/>
    <w:rsid w:val="00867322"/>
    <w:rsid w:val="008675A7"/>
    <w:rsid w:val="00867BEA"/>
    <w:rsid w:val="00867D99"/>
    <w:rsid w:val="00867E76"/>
    <w:rsid w:val="00867F7C"/>
    <w:rsid w:val="0087008F"/>
    <w:rsid w:val="00870190"/>
    <w:rsid w:val="00870452"/>
    <w:rsid w:val="008704E8"/>
    <w:rsid w:val="00870593"/>
    <w:rsid w:val="00870891"/>
    <w:rsid w:val="00871384"/>
    <w:rsid w:val="00871618"/>
    <w:rsid w:val="008716C4"/>
    <w:rsid w:val="00871A83"/>
    <w:rsid w:val="00871F78"/>
    <w:rsid w:val="0087209E"/>
    <w:rsid w:val="008726FD"/>
    <w:rsid w:val="00872776"/>
    <w:rsid w:val="00872BD2"/>
    <w:rsid w:val="00872FD9"/>
    <w:rsid w:val="0087317D"/>
    <w:rsid w:val="00873A76"/>
    <w:rsid w:val="00873ADA"/>
    <w:rsid w:val="00873BE5"/>
    <w:rsid w:val="00873C91"/>
    <w:rsid w:val="00873D92"/>
    <w:rsid w:val="008743DB"/>
    <w:rsid w:val="00874709"/>
    <w:rsid w:val="00874804"/>
    <w:rsid w:val="00874840"/>
    <w:rsid w:val="0087488C"/>
    <w:rsid w:val="00874B24"/>
    <w:rsid w:val="0087545C"/>
    <w:rsid w:val="008758AB"/>
    <w:rsid w:val="00875FF1"/>
    <w:rsid w:val="00876098"/>
    <w:rsid w:val="008764B2"/>
    <w:rsid w:val="00877240"/>
    <w:rsid w:val="00877711"/>
    <w:rsid w:val="0087783D"/>
    <w:rsid w:val="0087798A"/>
    <w:rsid w:val="00877C12"/>
    <w:rsid w:val="00880278"/>
    <w:rsid w:val="008802BE"/>
    <w:rsid w:val="00880691"/>
    <w:rsid w:val="00880751"/>
    <w:rsid w:val="00880793"/>
    <w:rsid w:val="0088093B"/>
    <w:rsid w:val="008809CC"/>
    <w:rsid w:val="00880B1F"/>
    <w:rsid w:val="00880E86"/>
    <w:rsid w:val="008810DA"/>
    <w:rsid w:val="00881222"/>
    <w:rsid w:val="00881614"/>
    <w:rsid w:val="008818CC"/>
    <w:rsid w:val="00881BBA"/>
    <w:rsid w:val="00881DD2"/>
    <w:rsid w:val="00881E46"/>
    <w:rsid w:val="00882163"/>
    <w:rsid w:val="008821E3"/>
    <w:rsid w:val="00882235"/>
    <w:rsid w:val="00882498"/>
    <w:rsid w:val="008824D1"/>
    <w:rsid w:val="008829C3"/>
    <w:rsid w:val="00882AB1"/>
    <w:rsid w:val="00882EBC"/>
    <w:rsid w:val="008830CB"/>
    <w:rsid w:val="008834C2"/>
    <w:rsid w:val="00883D4E"/>
    <w:rsid w:val="00884149"/>
    <w:rsid w:val="0088490A"/>
    <w:rsid w:val="00884A0B"/>
    <w:rsid w:val="00884AD9"/>
    <w:rsid w:val="00884C06"/>
    <w:rsid w:val="00884DCA"/>
    <w:rsid w:val="008855CC"/>
    <w:rsid w:val="00885DD0"/>
    <w:rsid w:val="0088620B"/>
    <w:rsid w:val="00886501"/>
    <w:rsid w:val="008877E5"/>
    <w:rsid w:val="00887B48"/>
    <w:rsid w:val="00887E35"/>
    <w:rsid w:val="00890A51"/>
    <w:rsid w:val="0089135D"/>
    <w:rsid w:val="008913B4"/>
    <w:rsid w:val="008913C5"/>
    <w:rsid w:val="00891764"/>
    <w:rsid w:val="0089215B"/>
    <w:rsid w:val="00892554"/>
    <w:rsid w:val="00892670"/>
    <w:rsid w:val="008926C9"/>
    <w:rsid w:val="0089270E"/>
    <w:rsid w:val="008929BB"/>
    <w:rsid w:val="00892F3C"/>
    <w:rsid w:val="00892FD9"/>
    <w:rsid w:val="008932C1"/>
    <w:rsid w:val="00893576"/>
    <w:rsid w:val="008936EC"/>
    <w:rsid w:val="0089380F"/>
    <w:rsid w:val="00893F26"/>
    <w:rsid w:val="00894100"/>
    <w:rsid w:val="008945E7"/>
    <w:rsid w:val="00894666"/>
    <w:rsid w:val="00894B31"/>
    <w:rsid w:val="00894B5E"/>
    <w:rsid w:val="0089504C"/>
    <w:rsid w:val="008953B6"/>
    <w:rsid w:val="00895696"/>
    <w:rsid w:val="008956F1"/>
    <w:rsid w:val="00895961"/>
    <w:rsid w:val="00895D93"/>
    <w:rsid w:val="00895DDE"/>
    <w:rsid w:val="00896099"/>
    <w:rsid w:val="008961B2"/>
    <w:rsid w:val="008963E6"/>
    <w:rsid w:val="0089650B"/>
    <w:rsid w:val="0089691C"/>
    <w:rsid w:val="00896BD0"/>
    <w:rsid w:val="00896C04"/>
    <w:rsid w:val="0089730B"/>
    <w:rsid w:val="00897DE6"/>
    <w:rsid w:val="008A05F6"/>
    <w:rsid w:val="008A07B3"/>
    <w:rsid w:val="008A0CCC"/>
    <w:rsid w:val="008A1213"/>
    <w:rsid w:val="008A14DD"/>
    <w:rsid w:val="008A235A"/>
    <w:rsid w:val="008A2708"/>
    <w:rsid w:val="008A27AF"/>
    <w:rsid w:val="008A2A6B"/>
    <w:rsid w:val="008A2C21"/>
    <w:rsid w:val="008A2E2A"/>
    <w:rsid w:val="008A30FF"/>
    <w:rsid w:val="008A35A6"/>
    <w:rsid w:val="008A362F"/>
    <w:rsid w:val="008A3816"/>
    <w:rsid w:val="008A3855"/>
    <w:rsid w:val="008A3A47"/>
    <w:rsid w:val="008A3D2B"/>
    <w:rsid w:val="008A4112"/>
    <w:rsid w:val="008A43A0"/>
    <w:rsid w:val="008A477A"/>
    <w:rsid w:val="008A484F"/>
    <w:rsid w:val="008A49CB"/>
    <w:rsid w:val="008A4CC3"/>
    <w:rsid w:val="008A4D75"/>
    <w:rsid w:val="008A4EA4"/>
    <w:rsid w:val="008A5062"/>
    <w:rsid w:val="008A50F0"/>
    <w:rsid w:val="008A54EA"/>
    <w:rsid w:val="008A56CD"/>
    <w:rsid w:val="008A58DB"/>
    <w:rsid w:val="008A59CC"/>
    <w:rsid w:val="008A5B3F"/>
    <w:rsid w:val="008A5DA8"/>
    <w:rsid w:val="008A665E"/>
    <w:rsid w:val="008A6C09"/>
    <w:rsid w:val="008A7A76"/>
    <w:rsid w:val="008A7ACF"/>
    <w:rsid w:val="008A7EE2"/>
    <w:rsid w:val="008B0432"/>
    <w:rsid w:val="008B078C"/>
    <w:rsid w:val="008B0C38"/>
    <w:rsid w:val="008B0C42"/>
    <w:rsid w:val="008B1048"/>
    <w:rsid w:val="008B13DB"/>
    <w:rsid w:val="008B199D"/>
    <w:rsid w:val="008B1B6E"/>
    <w:rsid w:val="008B1CE1"/>
    <w:rsid w:val="008B1EBE"/>
    <w:rsid w:val="008B303D"/>
    <w:rsid w:val="008B30A9"/>
    <w:rsid w:val="008B349B"/>
    <w:rsid w:val="008B3B7D"/>
    <w:rsid w:val="008B3F28"/>
    <w:rsid w:val="008B465E"/>
    <w:rsid w:val="008B497D"/>
    <w:rsid w:val="008B4A1E"/>
    <w:rsid w:val="008B5318"/>
    <w:rsid w:val="008B55F2"/>
    <w:rsid w:val="008B59BB"/>
    <w:rsid w:val="008B5B48"/>
    <w:rsid w:val="008B5C11"/>
    <w:rsid w:val="008B5FDB"/>
    <w:rsid w:val="008B6125"/>
    <w:rsid w:val="008B62EB"/>
    <w:rsid w:val="008B6488"/>
    <w:rsid w:val="008B66EB"/>
    <w:rsid w:val="008B6850"/>
    <w:rsid w:val="008B6883"/>
    <w:rsid w:val="008B6C89"/>
    <w:rsid w:val="008B7048"/>
    <w:rsid w:val="008B7546"/>
    <w:rsid w:val="008B778C"/>
    <w:rsid w:val="008B7A19"/>
    <w:rsid w:val="008C01DE"/>
    <w:rsid w:val="008C0BA0"/>
    <w:rsid w:val="008C13A8"/>
    <w:rsid w:val="008C1894"/>
    <w:rsid w:val="008C1C1E"/>
    <w:rsid w:val="008C27A0"/>
    <w:rsid w:val="008C27AF"/>
    <w:rsid w:val="008C2DF0"/>
    <w:rsid w:val="008C2EB2"/>
    <w:rsid w:val="008C2F5F"/>
    <w:rsid w:val="008C31B8"/>
    <w:rsid w:val="008C36E0"/>
    <w:rsid w:val="008C3713"/>
    <w:rsid w:val="008C3931"/>
    <w:rsid w:val="008C4853"/>
    <w:rsid w:val="008C56FD"/>
    <w:rsid w:val="008C5D59"/>
    <w:rsid w:val="008C5F81"/>
    <w:rsid w:val="008C6190"/>
    <w:rsid w:val="008C66B0"/>
    <w:rsid w:val="008C6BD9"/>
    <w:rsid w:val="008C71D3"/>
    <w:rsid w:val="008C797A"/>
    <w:rsid w:val="008C7CA1"/>
    <w:rsid w:val="008D02BB"/>
    <w:rsid w:val="008D0456"/>
    <w:rsid w:val="008D074A"/>
    <w:rsid w:val="008D0763"/>
    <w:rsid w:val="008D0B9A"/>
    <w:rsid w:val="008D0DDD"/>
    <w:rsid w:val="008D0E71"/>
    <w:rsid w:val="008D0F51"/>
    <w:rsid w:val="008D1397"/>
    <w:rsid w:val="008D1574"/>
    <w:rsid w:val="008D16F3"/>
    <w:rsid w:val="008D199E"/>
    <w:rsid w:val="008D1AE7"/>
    <w:rsid w:val="008D1C14"/>
    <w:rsid w:val="008D2085"/>
    <w:rsid w:val="008D20D2"/>
    <w:rsid w:val="008D21C9"/>
    <w:rsid w:val="008D231F"/>
    <w:rsid w:val="008D2512"/>
    <w:rsid w:val="008D270B"/>
    <w:rsid w:val="008D271A"/>
    <w:rsid w:val="008D27B7"/>
    <w:rsid w:val="008D27B8"/>
    <w:rsid w:val="008D2AD6"/>
    <w:rsid w:val="008D2AE6"/>
    <w:rsid w:val="008D2DF3"/>
    <w:rsid w:val="008D34FF"/>
    <w:rsid w:val="008D37CF"/>
    <w:rsid w:val="008D3BA6"/>
    <w:rsid w:val="008D3C18"/>
    <w:rsid w:val="008D43F8"/>
    <w:rsid w:val="008D4569"/>
    <w:rsid w:val="008D4581"/>
    <w:rsid w:val="008D4938"/>
    <w:rsid w:val="008D4AA6"/>
    <w:rsid w:val="008D4B73"/>
    <w:rsid w:val="008D4D67"/>
    <w:rsid w:val="008D5177"/>
    <w:rsid w:val="008D532C"/>
    <w:rsid w:val="008D5358"/>
    <w:rsid w:val="008D537E"/>
    <w:rsid w:val="008D5A97"/>
    <w:rsid w:val="008D5C73"/>
    <w:rsid w:val="008D60A3"/>
    <w:rsid w:val="008D626A"/>
    <w:rsid w:val="008D6CB4"/>
    <w:rsid w:val="008D6D01"/>
    <w:rsid w:val="008D6D7C"/>
    <w:rsid w:val="008D6F0A"/>
    <w:rsid w:val="008D72C7"/>
    <w:rsid w:val="008D7355"/>
    <w:rsid w:val="008D7603"/>
    <w:rsid w:val="008D7637"/>
    <w:rsid w:val="008D763C"/>
    <w:rsid w:val="008D7E80"/>
    <w:rsid w:val="008E07D7"/>
    <w:rsid w:val="008E0931"/>
    <w:rsid w:val="008E0A29"/>
    <w:rsid w:val="008E0B5C"/>
    <w:rsid w:val="008E1416"/>
    <w:rsid w:val="008E1464"/>
    <w:rsid w:val="008E1643"/>
    <w:rsid w:val="008E1817"/>
    <w:rsid w:val="008E1CDF"/>
    <w:rsid w:val="008E1ECF"/>
    <w:rsid w:val="008E21B6"/>
    <w:rsid w:val="008E23D4"/>
    <w:rsid w:val="008E23F3"/>
    <w:rsid w:val="008E2859"/>
    <w:rsid w:val="008E2BD2"/>
    <w:rsid w:val="008E33AD"/>
    <w:rsid w:val="008E3456"/>
    <w:rsid w:val="008E3578"/>
    <w:rsid w:val="008E3605"/>
    <w:rsid w:val="008E36F2"/>
    <w:rsid w:val="008E3DE3"/>
    <w:rsid w:val="008E4174"/>
    <w:rsid w:val="008E4626"/>
    <w:rsid w:val="008E49E6"/>
    <w:rsid w:val="008E4A40"/>
    <w:rsid w:val="008E4D18"/>
    <w:rsid w:val="008E4D37"/>
    <w:rsid w:val="008E4EAF"/>
    <w:rsid w:val="008E583E"/>
    <w:rsid w:val="008E5904"/>
    <w:rsid w:val="008E59F9"/>
    <w:rsid w:val="008E5ACA"/>
    <w:rsid w:val="008E5DE6"/>
    <w:rsid w:val="008E5F07"/>
    <w:rsid w:val="008E62B4"/>
    <w:rsid w:val="008E6323"/>
    <w:rsid w:val="008E6414"/>
    <w:rsid w:val="008E6743"/>
    <w:rsid w:val="008E697D"/>
    <w:rsid w:val="008E6A9B"/>
    <w:rsid w:val="008E7043"/>
    <w:rsid w:val="008E7136"/>
    <w:rsid w:val="008E719A"/>
    <w:rsid w:val="008E7256"/>
    <w:rsid w:val="008E7422"/>
    <w:rsid w:val="008F0456"/>
    <w:rsid w:val="008F08D7"/>
    <w:rsid w:val="008F0B9E"/>
    <w:rsid w:val="008F1245"/>
    <w:rsid w:val="008F128A"/>
    <w:rsid w:val="008F17A1"/>
    <w:rsid w:val="008F1EA7"/>
    <w:rsid w:val="008F1EB6"/>
    <w:rsid w:val="008F237B"/>
    <w:rsid w:val="008F25D8"/>
    <w:rsid w:val="008F2A26"/>
    <w:rsid w:val="008F2AC7"/>
    <w:rsid w:val="008F2CE5"/>
    <w:rsid w:val="008F2E57"/>
    <w:rsid w:val="008F2F78"/>
    <w:rsid w:val="008F302D"/>
    <w:rsid w:val="008F30E8"/>
    <w:rsid w:val="008F313B"/>
    <w:rsid w:val="008F3252"/>
    <w:rsid w:val="008F3450"/>
    <w:rsid w:val="008F3500"/>
    <w:rsid w:val="008F397F"/>
    <w:rsid w:val="008F39A8"/>
    <w:rsid w:val="008F3CC9"/>
    <w:rsid w:val="008F3E7A"/>
    <w:rsid w:val="008F3F49"/>
    <w:rsid w:val="008F4349"/>
    <w:rsid w:val="008F4730"/>
    <w:rsid w:val="008F4910"/>
    <w:rsid w:val="008F525D"/>
    <w:rsid w:val="008F5373"/>
    <w:rsid w:val="008F53CD"/>
    <w:rsid w:val="008F541A"/>
    <w:rsid w:val="008F5664"/>
    <w:rsid w:val="008F586C"/>
    <w:rsid w:val="008F5B71"/>
    <w:rsid w:val="008F5D5B"/>
    <w:rsid w:val="008F5DDB"/>
    <w:rsid w:val="008F62E6"/>
    <w:rsid w:val="008F66C3"/>
    <w:rsid w:val="008F6B5C"/>
    <w:rsid w:val="008F7462"/>
    <w:rsid w:val="008F74E3"/>
    <w:rsid w:val="008F772C"/>
    <w:rsid w:val="008F7762"/>
    <w:rsid w:val="008F78D5"/>
    <w:rsid w:val="008F79FE"/>
    <w:rsid w:val="0090035B"/>
    <w:rsid w:val="00900AF1"/>
    <w:rsid w:val="00900E39"/>
    <w:rsid w:val="00901005"/>
    <w:rsid w:val="0090111A"/>
    <w:rsid w:val="009015DB"/>
    <w:rsid w:val="00901D5C"/>
    <w:rsid w:val="00902C13"/>
    <w:rsid w:val="00902C46"/>
    <w:rsid w:val="00903032"/>
    <w:rsid w:val="0090317A"/>
    <w:rsid w:val="009032A5"/>
    <w:rsid w:val="009034BF"/>
    <w:rsid w:val="0090351B"/>
    <w:rsid w:val="009035A3"/>
    <w:rsid w:val="00903B30"/>
    <w:rsid w:val="00903D5B"/>
    <w:rsid w:val="00904121"/>
    <w:rsid w:val="00904317"/>
    <w:rsid w:val="0090441D"/>
    <w:rsid w:val="00904527"/>
    <w:rsid w:val="00904810"/>
    <w:rsid w:val="00904A19"/>
    <w:rsid w:val="00904B5A"/>
    <w:rsid w:val="00904DC0"/>
    <w:rsid w:val="00905224"/>
    <w:rsid w:val="00905373"/>
    <w:rsid w:val="00905861"/>
    <w:rsid w:val="00905A9A"/>
    <w:rsid w:val="00905E72"/>
    <w:rsid w:val="009062A8"/>
    <w:rsid w:val="00906445"/>
    <w:rsid w:val="00907078"/>
    <w:rsid w:val="009071FB"/>
    <w:rsid w:val="00907B8F"/>
    <w:rsid w:val="00907F7B"/>
    <w:rsid w:val="0091072A"/>
    <w:rsid w:val="00910BD7"/>
    <w:rsid w:val="00910D35"/>
    <w:rsid w:val="00910E16"/>
    <w:rsid w:val="00911023"/>
    <w:rsid w:val="0091109F"/>
    <w:rsid w:val="0091122D"/>
    <w:rsid w:val="00911502"/>
    <w:rsid w:val="00911842"/>
    <w:rsid w:val="009119F6"/>
    <w:rsid w:val="00911B46"/>
    <w:rsid w:val="00911BA3"/>
    <w:rsid w:val="00911C85"/>
    <w:rsid w:val="00912122"/>
    <w:rsid w:val="0091270F"/>
    <w:rsid w:val="009129F3"/>
    <w:rsid w:val="00912F9C"/>
    <w:rsid w:val="00913011"/>
    <w:rsid w:val="0091317F"/>
    <w:rsid w:val="009132D2"/>
    <w:rsid w:val="00913359"/>
    <w:rsid w:val="0091359D"/>
    <w:rsid w:val="0091370A"/>
    <w:rsid w:val="00913792"/>
    <w:rsid w:val="009141E4"/>
    <w:rsid w:val="009145E1"/>
    <w:rsid w:val="00914827"/>
    <w:rsid w:val="009148CF"/>
    <w:rsid w:val="00914A25"/>
    <w:rsid w:val="00914A2B"/>
    <w:rsid w:val="00914BE8"/>
    <w:rsid w:val="00914C20"/>
    <w:rsid w:val="00914D81"/>
    <w:rsid w:val="00914F7F"/>
    <w:rsid w:val="00915149"/>
    <w:rsid w:val="0091546D"/>
    <w:rsid w:val="00915587"/>
    <w:rsid w:val="009155DC"/>
    <w:rsid w:val="00915795"/>
    <w:rsid w:val="009157FB"/>
    <w:rsid w:val="00915865"/>
    <w:rsid w:val="00915E27"/>
    <w:rsid w:val="00915E92"/>
    <w:rsid w:val="00915F3F"/>
    <w:rsid w:val="00915F51"/>
    <w:rsid w:val="00915FF4"/>
    <w:rsid w:val="0091602A"/>
    <w:rsid w:val="009161E9"/>
    <w:rsid w:val="00916233"/>
    <w:rsid w:val="009162A0"/>
    <w:rsid w:val="009162E6"/>
    <w:rsid w:val="009166D9"/>
    <w:rsid w:val="00916985"/>
    <w:rsid w:val="00916D41"/>
    <w:rsid w:val="00916E65"/>
    <w:rsid w:val="00916FA1"/>
    <w:rsid w:val="00916FA7"/>
    <w:rsid w:val="00917136"/>
    <w:rsid w:val="009172B1"/>
    <w:rsid w:val="00917301"/>
    <w:rsid w:val="009173DE"/>
    <w:rsid w:val="00917AF6"/>
    <w:rsid w:val="00917C82"/>
    <w:rsid w:val="009202A6"/>
    <w:rsid w:val="009202EB"/>
    <w:rsid w:val="009206E2"/>
    <w:rsid w:val="009208A6"/>
    <w:rsid w:val="009209F3"/>
    <w:rsid w:val="00920A7C"/>
    <w:rsid w:val="00921131"/>
    <w:rsid w:val="00921812"/>
    <w:rsid w:val="00921B5E"/>
    <w:rsid w:val="00921CA9"/>
    <w:rsid w:val="00921F0B"/>
    <w:rsid w:val="00921FD6"/>
    <w:rsid w:val="009224AB"/>
    <w:rsid w:val="009226D0"/>
    <w:rsid w:val="0092292A"/>
    <w:rsid w:val="00922AC4"/>
    <w:rsid w:val="00922E0F"/>
    <w:rsid w:val="00922EC3"/>
    <w:rsid w:val="00922FF9"/>
    <w:rsid w:val="00923283"/>
    <w:rsid w:val="009238A3"/>
    <w:rsid w:val="00923E55"/>
    <w:rsid w:val="009240F0"/>
    <w:rsid w:val="00924275"/>
    <w:rsid w:val="00924380"/>
    <w:rsid w:val="00924CAD"/>
    <w:rsid w:val="00925012"/>
    <w:rsid w:val="009250F5"/>
    <w:rsid w:val="00925168"/>
    <w:rsid w:val="009259AC"/>
    <w:rsid w:val="00926754"/>
    <w:rsid w:val="00926862"/>
    <w:rsid w:val="00926A1A"/>
    <w:rsid w:val="00926AA0"/>
    <w:rsid w:val="009277D4"/>
    <w:rsid w:val="0092797A"/>
    <w:rsid w:val="00927EF1"/>
    <w:rsid w:val="009300BA"/>
    <w:rsid w:val="009302B9"/>
    <w:rsid w:val="0093040D"/>
    <w:rsid w:val="00930662"/>
    <w:rsid w:val="00930705"/>
    <w:rsid w:val="00930F2A"/>
    <w:rsid w:val="009312F6"/>
    <w:rsid w:val="00931329"/>
    <w:rsid w:val="009317EA"/>
    <w:rsid w:val="00932278"/>
    <w:rsid w:val="00932790"/>
    <w:rsid w:val="009327D1"/>
    <w:rsid w:val="00932860"/>
    <w:rsid w:val="00932911"/>
    <w:rsid w:val="00932B95"/>
    <w:rsid w:val="00932EEC"/>
    <w:rsid w:val="0093325B"/>
    <w:rsid w:val="009336C6"/>
    <w:rsid w:val="009337A6"/>
    <w:rsid w:val="00933C66"/>
    <w:rsid w:val="00933D66"/>
    <w:rsid w:val="00933DDD"/>
    <w:rsid w:val="00933F24"/>
    <w:rsid w:val="00934161"/>
    <w:rsid w:val="0093477D"/>
    <w:rsid w:val="00934AE2"/>
    <w:rsid w:val="00934CF1"/>
    <w:rsid w:val="0093513F"/>
    <w:rsid w:val="009351B3"/>
    <w:rsid w:val="009355B8"/>
    <w:rsid w:val="00935946"/>
    <w:rsid w:val="0093594A"/>
    <w:rsid w:val="00935D14"/>
    <w:rsid w:val="00935EA1"/>
    <w:rsid w:val="00936387"/>
    <w:rsid w:val="0093639B"/>
    <w:rsid w:val="00936487"/>
    <w:rsid w:val="00936829"/>
    <w:rsid w:val="0093694F"/>
    <w:rsid w:val="00936ACB"/>
    <w:rsid w:val="00936CA4"/>
    <w:rsid w:val="00936D56"/>
    <w:rsid w:val="00936F41"/>
    <w:rsid w:val="00936F82"/>
    <w:rsid w:val="00936F95"/>
    <w:rsid w:val="0093726A"/>
    <w:rsid w:val="0093749A"/>
    <w:rsid w:val="009374B7"/>
    <w:rsid w:val="00937510"/>
    <w:rsid w:val="009375ED"/>
    <w:rsid w:val="009377F6"/>
    <w:rsid w:val="009379A3"/>
    <w:rsid w:val="0094014D"/>
    <w:rsid w:val="009402DE"/>
    <w:rsid w:val="00940371"/>
    <w:rsid w:val="00940806"/>
    <w:rsid w:val="0094098A"/>
    <w:rsid w:val="00940B44"/>
    <w:rsid w:val="009413D5"/>
    <w:rsid w:val="0094162D"/>
    <w:rsid w:val="00941A01"/>
    <w:rsid w:val="00941BAD"/>
    <w:rsid w:val="0094253D"/>
    <w:rsid w:val="00942785"/>
    <w:rsid w:val="00942B81"/>
    <w:rsid w:val="00942DD7"/>
    <w:rsid w:val="009435D6"/>
    <w:rsid w:val="009436B4"/>
    <w:rsid w:val="00943B7F"/>
    <w:rsid w:val="00943BFD"/>
    <w:rsid w:val="00943C4F"/>
    <w:rsid w:val="00943F9A"/>
    <w:rsid w:val="00944159"/>
    <w:rsid w:val="009445A2"/>
    <w:rsid w:val="00944958"/>
    <w:rsid w:val="00944E6F"/>
    <w:rsid w:val="00945299"/>
    <w:rsid w:val="0094529E"/>
    <w:rsid w:val="0094548F"/>
    <w:rsid w:val="0094599F"/>
    <w:rsid w:val="00945D32"/>
    <w:rsid w:val="00945DAC"/>
    <w:rsid w:val="00945F6A"/>
    <w:rsid w:val="009460BF"/>
    <w:rsid w:val="00946242"/>
    <w:rsid w:val="009466B7"/>
    <w:rsid w:val="00947069"/>
    <w:rsid w:val="009470BD"/>
    <w:rsid w:val="009470E7"/>
    <w:rsid w:val="009473AD"/>
    <w:rsid w:val="0094793D"/>
    <w:rsid w:val="0095032E"/>
    <w:rsid w:val="00950363"/>
    <w:rsid w:val="00950CD1"/>
    <w:rsid w:val="00950D42"/>
    <w:rsid w:val="00950F84"/>
    <w:rsid w:val="009513A3"/>
    <w:rsid w:val="009514F9"/>
    <w:rsid w:val="009516A5"/>
    <w:rsid w:val="00951BC4"/>
    <w:rsid w:val="00951DEA"/>
    <w:rsid w:val="00951FD8"/>
    <w:rsid w:val="009526DB"/>
    <w:rsid w:val="00952802"/>
    <w:rsid w:val="009528B2"/>
    <w:rsid w:val="00952C0C"/>
    <w:rsid w:val="009530FE"/>
    <w:rsid w:val="0095386D"/>
    <w:rsid w:val="00953907"/>
    <w:rsid w:val="00953BC6"/>
    <w:rsid w:val="00953C51"/>
    <w:rsid w:val="0095441F"/>
    <w:rsid w:val="0095444D"/>
    <w:rsid w:val="009545C1"/>
    <w:rsid w:val="009547CD"/>
    <w:rsid w:val="0095490A"/>
    <w:rsid w:val="0095496D"/>
    <w:rsid w:val="009549F7"/>
    <w:rsid w:val="00954B85"/>
    <w:rsid w:val="00954C79"/>
    <w:rsid w:val="00954D93"/>
    <w:rsid w:val="0095507D"/>
    <w:rsid w:val="009550DA"/>
    <w:rsid w:val="009551A9"/>
    <w:rsid w:val="00955484"/>
    <w:rsid w:val="009554EB"/>
    <w:rsid w:val="0095567F"/>
    <w:rsid w:val="00955877"/>
    <w:rsid w:val="00955C5F"/>
    <w:rsid w:val="00955F99"/>
    <w:rsid w:val="00956484"/>
    <w:rsid w:val="009564D4"/>
    <w:rsid w:val="00956824"/>
    <w:rsid w:val="009568E8"/>
    <w:rsid w:val="00956B0F"/>
    <w:rsid w:val="00956B5F"/>
    <w:rsid w:val="00956CA8"/>
    <w:rsid w:val="0095707F"/>
    <w:rsid w:val="0095732E"/>
    <w:rsid w:val="00957D9A"/>
    <w:rsid w:val="00957F43"/>
    <w:rsid w:val="00960466"/>
    <w:rsid w:val="009607A4"/>
    <w:rsid w:val="00960878"/>
    <w:rsid w:val="00960B6C"/>
    <w:rsid w:val="00960ED4"/>
    <w:rsid w:val="00960FDB"/>
    <w:rsid w:val="00961248"/>
    <w:rsid w:val="009617BC"/>
    <w:rsid w:val="00961C48"/>
    <w:rsid w:val="00961E4B"/>
    <w:rsid w:val="00961ED6"/>
    <w:rsid w:val="0096255C"/>
    <w:rsid w:val="0096283D"/>
    <w:rsid w:val="00962EFE"/>
    <w:rsid w:val="00963374"/>
    <w:rsid w:val="009633DC"/>
    <w:rsid w:val="009635D1"/>
    <w:rsid w:val="00963651"/>
    <w:rsid w:val="009636F5"/>
    <w:rsid w:val="00963C2D"/>
    <w:rsid w:val="00963E74"/>
    <w:rsid w:val="00963F95"/>
    <w:rsid w:val="00963FEB"/>
    <w:rsid w:val="0096477B"/>
    <w:rsid w:val="009648FF"/>
    <w:rsid w:val="00964C6A"/>
    <w:rsid w:val="00964DD2"/>
    <w:rsid w:val="00964E03"/>
    <w:rsid w:val="00964E1F"/>
    <w:rsid w:val="00965063"/>
    <w:rsid w:val="00965368"/>
    <w:rsid w:val="0096536F"/>
    <w:rsid w:val="00965B7B"/>
    <w:rsid w:val="00965D99"/>
    <w:rsid w:val="00966004"/>
    <w:rsid w:val="0096600D"/>
    <w:rsid w:val="0096617A"/>
    <w:rsid w:val="009669D3"/>
    <w:rsid w:val="00967264"/>
    <w:rsid w:val="00967451"/>
    <w:rsid w:val="009675BD"/>
    <w:rsid w:val="00967784"/>
    <w:rsid w:val="00967896"/>
    <w:rsid w:val="00967E36"/>
    <w:rsid w:val="009705AF"/>
    <w:rsid w:val="0097078A"/>
    <w:rsid w:val="009710F2"/>
    <w:rsid w:val="00971650"/>
    <w:rsid w:val="0097168A"/>
    <w:rsid w:val="00971731"/>
    <w:rsid w:val="00971E4E"/>
    <w:rsid w:val="00971EFA"/>
    <w:rsid w:val="00971F10"/>
    <w:rsid w:val="009720DF"/>
    <w:rsid w:val="009722DA"/>
    <w:rsid w:val="00972501"/>
    <w:rsid w:val="00972CF9"/>
    <w:rsid w:val="00972E69"/>
    <w:rsid w:val="00973B53"/>
    <w:rsid w:val="00973DC2"/>
    <w:rsid w:val="00974059"/>
    <w:rsid w:val="0097489B"/>
    <w:rsid w:val="0097500B"/>
    <w:rsid w:val="00975245"/>
    <w:rsid w:val="009752BE"/>
    <w:rsid w:val="00975318"/>
    <w:rsid w:val="009755D1"/>
    <w:rsid w:val="009755EA"/>
    <w:rsid w:val="00975762"/>
    <w:rsid w:val="0097581F"/>
    <w:rsid w:val="00975C65"/>
    <w:rsid w:val="00975D98"/>
    <w:rsid w:val="00975E89"/>
    <w:rsid w:val="009761CC"/>
    <w:rsid w:val="0097634E"/>
    <w:rsid w:val="00976701"/>
    <w:rsid w:val="00976C26"/>
    <w:rsid w:val="00976D0C"/>
    <w:rsid w:val="00976DBC"/>
    <w:rsid w:val="00977127"/>
    <w:rsid w:val="00977197"/>
    <w:rsid w:val="009773DE"/>
    <w:rsid w:val="00977CC7"/>
    <w:rsid w:val="009800B7"/>
    <w:rsid w:val="0098054E"/>
    <w:rsid w:val="00981335"/>
    <w:rsid w:val="0098142C"/>
    <w:rsid w:val="009817C8"/>
    <w:rsid w:val="00981A50"/>
    <w:rsid w:val="00981C6A"/>
    <w:rsid w:val="00981EAB"/>
    <w:rsid w:val="00982C1B"/>
    <w:rsid w:val="00983451"/>
    <w:rsid w:val="00983519"/>
    <w:rsid w:val="009838C5"/>
    <w:rsid w:val="00983905"/>
    <w:rsid w:val="0098393B"/>
    <w:rsid w:val="00983C1A"/>
    <w:rsid w:val="00983D2F"/>
    <w:rsid w:val="00984272"/>
    <w:rsid w:val="0098487F"/>
    <w:rsid w:val="00984882"/>
    <w:rsid w:val="00984CEF"/>
    <w:rsid w:val="00985127"/>
    <w:rsid w:val="009853AB"/>
    <w:rsid w:val="009856DA"/>
    <w:rsid w:val="00985B9A"/>
    <w:rsid w:val="0098662C"/>
    <w:rsid w:val="00986731"/>
    <w:rsid w:val="00986910"/>
    <w:rsid w:val="00986931"/>
    <w:rsid w:val="00986A95"/>
    <w:rsid w:val="00986ED2"/>
    <w:rsid w:val="00986FAE"/>
    <w:rsid w:val="00987997"/>
    <w:rsid w:val="00987D43"/>
    <w:rsid w:val="0099009E"/>
    <w:rsid w:val="00990447"/>
    <w:rsid w:val="00990663"/>
    <w:rsid w:val="00990775"/>
    <w:rsid w:val="00990B88"/>
    <w:rsid w:val="00990BAF"/>
    <w:rsid w:val="00990CAA"/>
    <w:rsid w:val="00990D76"/>
    <w:rsid w:val="00990F07"/>
    <w:rsid w:val="00991119"/>
    <w:rsid w:val="009914B9"/>
    <w:rsid w:val="009914D2"/>
    <w:rsid w:val="009916C7"/>
    <w:rsid w:val="00991758"/>
    <w:rsid w:val="00991A86"/>
    <w:rsid w:val="00991FDA"/>
    <w:rsid w:val="00991FF2"/>
    <w:rsid w:val="0099242A"/>
    <w:rsid w:val="00992891"/>
    <w:rsid w:val="00993956"/>
    <w:rsid w:val="009939A1"/>
    <w:rsid w:val="00993B39"/>
    <w:rsid w:val="009940FB"/>
    <w:rsid w:val="0099412C"/>
    <w:rsid w:val="00994146"/>
    <w:rsid w:val="0099479B"/>
    <w:rsid w:val="00994933"/>
    <w:rsid w:val="00994940"/>
    <w:rsid w:val="00994A16"/>
    <w:rsid w:val="00994A9A"/>
    <w:rsid w:val="00994CCA"/>
    <w:rsid w:val="0099537E"/>
    <w:rsid w:val="009954FE"/>
    <w:rsid w:val="0099586E"/>
    <w:rsid w:val="00995D5F"/>
    <w:rsid w:val="00995F98"/>
    <w:rsid w:val="009960B9"/>
    <w:rsid w:val="009961E6"/>
    <w:rsid w:val="00996361"/>
    <w:rsid w:val="009964AA"/>
    <w:rsid w:val="00996780"/>
    <w:rsid w:val="00996A55"/>
    <w:rsid w:val="00996A8B"/>
    <w:rsid w:val="0099733C"/>
    <w:rsid w:val="009978BB"/>
    <w:rsid w:val="00997953"/>
    <w:rsid w:val="00997ACC"/>
    <w:rsid w:val="00997F18"/>
    <w:rsid w:val="00997FCB"/>
    <w:rsid w:val="009A002A"/>
    <w:rsid w:val="009A0083"/>
    <w:rsid w:val="009A0316"/>
    <w:rsid w:val="009A0404"/>
    <w:rsid w:val="009A05EE"/>
    <w:rsid w:val="009A0623"/>
    <w:rsid w:val="009A0B9B"/>
    <w:rsid w:val="009A0D35"/>
    <w:rsid w:val="009A11AB"/>
    <w:rsid w:val="009A183B"/>
    <w:rsid w:val="009A18BF"/>
    <w:rsid w:val="009A1925"/>
    <w:rsid w:val="009A1C4E"/>
    <w:rsid w:val="009A20F4"/>
    <w:rsid w:val="009A2436"/>
    <w:rsid w:val="009A2535"/>
    <w:rsid w:val="009A2645"/>
    <w:rsid w:val="009A2785"/>
    <w:rsid w:val="009A287B"/>
    <w:rsid w:val="009A2A91"/>
    <w:rsid w:val="009A2C8C"/>
    <w:rsid w:val="009A358E"/>
    <w:rsid w:val="009A37BA"/>
    <w:rsid w:val="009A3B32"/>
    <w:rsid w:val="009A3EF1"/>
    <w:rsid w:val="009A407B"/>
    <w:rsid w:val="009A41F9"/>
    <w:rsid w:val="009A4219"/>
    <w:rsid w:val="009A43D6"/>
    <w:rsid w:val="009A474D"/>
    <w:rsid w:val="009A48F2"/>
    <w:rsid w:val="009A49EE"/>
    <w:rsid w:val="009A4AAE"/>
    <w:rsid w:val="009A4B16"/>
    <w:rsid w:val="009A4D55"/>
    <w:rsid w:val="009A4E9D"/>
    <w:rsid w:val="009A5144"/>
    <w:rsid w:val="009A52D1"/>
    <w:rsid w:val="009A5586"/>
    <w:rsid w:val="009A5A3C"/>
    <w:rsid w:val="009A61CE"/>
    <w:rsid w:val="009A69D0"/>
    <w:rsid w:val="009A6ABB"/>
    <w:rsid w:val="009A6E4A"/>
    <w:rsid w:val="009A740D"/>
    <w:rsid w:val="009A7C60"/>
    <w:rsid w:val="009A7D6E"/>
    <w:rsid w:val="009B0007"/>
    <w:rsid w:val="009B03CB"/>
    <w:rsid w:val="009B0DE8"/>
    <w:rsid w:val="009B0F7D"/>
    <w:rsid w:val="009B1229"/>
    <w:rsid w:val="009B1637"/>
    <w:rsid w:val="009B1ACB"/>
    <w:rsid w:val="009B1C0B"/>
    <w:rsid w:val="009B1D96"/>
    <w:rsid w:val="009B1DD5"/>
    <w:rsid w:val="009B1DF2"/>
    <w:rsid w:val="009B1EF2"/>
    <w:rsid w:val="009B20BE"/>
    <w:rsid w:val="009B2732"/>
    <w:rsid w:val="009B30F2"/>
    <w:rsid w:val="009B317C"/>
    <w:rsid w:val="009B3800"/>
    <w:rsid w:val="009B3C64"/>
    <w:rsid w:val="009B4442"/>
    <w:rsid w:val="009B473C"/>
    <w:rsid w:val="009B53AB"/>
    <w:rsid w:val="009B5A37"/>
    <w:rsid w:val="009B601E"/>
    <w:rsid w:val="009B6020"/>
    <w:rsid w:val="009B64F6"/>
    <w:rsid w:val="009B6C17"/>
    <w:rsid w:val="009B6FF8"/>
    <w:rsid w:val="009B7089"/>
    <w:rsid w:val="009B7368"/>
    <w:rsid w:val="009B7500"/>
    <w:rsid w:val="009B770C"/>
    <w:rsid w:val="009B7B02"/>
    <w:rsid w:val="009B7F88"/>
    <w:rsid w:val="009C01AA"/>
    <w:rsid w:val="009C0492"/>
    <w:rsid w:val="009C04CE"/>
    <w:rsid w:val="009C07AA"/>
    <w:rsid w:val="009C08B2"/>
    <w:rsid w:val="009C0E01"/>
    <w:rsid w:val="009C0E04"/>
    <w:rsid w:val="009C1512"/>
    <w:rsid w:val="009C1F07"/>
    <w:rsid w:val="009C2901"/>
    <w:rsid w:val="009C2B60"/>
    <w:rsid w:val="009C2E18"/>
    <w:rsid w:val="009C31BB"/>
    <w:rsid w:val="009C3388"/>
    <w:rsid w:val="009C3BFE"/>
    <w:rsid w:val="009C3D8C"/>
    <w:rsid w:val="009C42BB"/>
    <w:rsid w:val="009C4A4B"/>
    <w:rsid w:val="009C4D3E"/>
    <w:rsid w:val="009C4D9C"/>
    <w:rsid w:val="009C4F23"/>
    <w:rsid w:val="009C4F43"/>
    <w:rsid w:val="009C55B3"/>
    <w:rsid w:val="009C58D9"/>
    <w:rsid w:val="009C5A20"/>
    <w:rsid w:val="009C5A3C"/>
    <w:rsid w:val="009C5A6D"/>
    <w:rsid w:val="009C5A85"/>
    <w:rsid w:val="009C5B22"/>
    <w:rsid w:val="009C5E00"/>
    <w:rsid w:val="009C61E6"/>
    <w:rsid w:val="009C636A"/>
    <w:rsid w:val="009C652B"/>
    <w:rsid w:val="009C69DA"/>
    <w:rsid w:val="009C7262"/>
    <w:rsid w:val="009C7FDA"/>
    <w:rsid w:val="009D00B9"/>
    <w:rsid w:val="009D0254"/>
    <w:rsid w:val="009D0548"/>
    <w:rsid w:val="009D0707"/>
    <w:rsid w:val="009D0884"/>
    <w:rsid w:val="009D08F9"/>
    <w:rsid w:val="009D133E"/>
    <w:rsid w:val="009D1812"/>
    <w:rsid w:val="009D1859"/>
    <w:rsid w:val="009D214B"/>
    <w:rsid w:val="009D2575"/>
    <w:rsid w:val="009D26F0"/>
    <w:rsid w:val="009D27A3"/>
    <w:rsid w:val="009D2C70"/>
    <w:rsid w:val="009D2E51"/>
    <w:rsid w:val="009D313C"/>
    <w:rsid w:val="009D32DD"/>
    <w:rsid w:val="009D35AD"/>
    <w:rsid w:val="009D3B0D"/>
    <w:rsid w:val="009D3B2A"/>
    <w:rsid w:val="009D3D4F"/>
    <w:rsid w:val="009D42BB"/>
    <w:rsid w:val="009D44B2"/>
    <w:rsid w:val="009D4577"/>
    <w:rsid w:val="009D466E"/>
    <w:rsid w:val="009D4B86"/>
    <w:rsid w:val="009D4CCD"/>
    <w:rsid w:val="009D4D5D"/>
    <w:rsid w:val="009D51DD"/>
    <w:rsid w:val="009D52AB"/>
    <w:rsid w:val="009D5422"/>
    <w:rsid w:val="009D59A8"/>
    <w:rsid w:val="009D5A15"/>
    <w:rsid w:val="009D5AA2"/>
    <w:rsid w:val="009D5BAC"/>
    <w:rsid w:val="009D6B1E"/>
    <w:rsid w:val="009D6C47"/>
    <w:rsid w:val="009D6DFE"/>
    <w:rsid w:val="009D74AD"/>
    <w:rsid w:val="009D7845"/>
    <w:rsid w:val="009D7C05"/>
    <w:rsid w:val="009D7C61"/>
    <w:rsid w:val="009D7DC1"/>
    <w:rsid w:val="009E05EF"/>
    <w:rsid w:val="009E0C57"/>
    <w:rsid w:val="009E0D61"/>
    <w:rsid w:val="009E0D9F"/>
    <w:rsid w:val="009E0EEB"/>
    <w:rsid w:val="009E1480"/>
    <w:rsid w:val="009E1551"/>
    <w:rsid w:val="009E2C2A"/>
    <w:rsid w:val="009E2CCE"/>
    <w:rsid w:val="009E300E"/>
    <w:rsid w:val="009E37ED"/>
    <w:rsid w:val="009E3A1F"/>
    <w:rsid w:val="009E3B7C"/>
    <w:rsid w:val="009E3EFD"/>
    <w:rsid w:val="009E4BD9"/>
    <w:rsid w:val="009E4E57"/>
    <w:rsid w:val="009E4F0E"/>
    <w:rsid w:val="009E4FCC"/>
    <w:rsid w:val="009E52E8"/>
    <w:rsid w:val="009E5530"/>
    <w:rsid w:val="009E56B6"/>
    <w:rsid w:val="009E57DD"/>
    <w:rsid w:val="009E5861"/>
    <w:rsid w:val="009E5AB6"/>
    <w:rsid w:val="009E63A6"/>
    <w:rsid w:val="009E6B2A"/>
    <w:rsid w:val="009E7661"/>
    <w:rsid w:val="009E7895"/>
    <w:rsid w:val="009E7D60"/>
    <w:rsid w:val="009F029B"/>
    <w:rsid w:val="009F043A"/>
    <w:rsid w:val="009F0573"/>
    <w:rsid w:val="009F07F1"/>
    <w:rsid w:val="009F09BD"/>
    <w:rsid w:val="009F0BD3"/>
    <w:rsid w:val="009F1174"/>
    <w:rsid w:val="009F1176"/>
    <w:rsid w:val="009F1395"/>
    <w:rsid w:val="009F166C"/>
    <w:rsid w:val="009F1C10"/>
    <w:rsid w:val="009F1C3B"/>
    <w:rsid w:val="009F25E3"/>
    <w:rsid w:val="009F3451"/>
    <w:rsid w:val="009F360F"/>
    <w:rsid w:val="009F38C6"/>
    <w:rsid w:val="009F453B"/>
    <w:rsid w:val="009F46C5"/>
    <w:rsid w:val="009F526C"/>
    <w:rsid w:val="009F53C9"/>
    <w:rsid w:val="009F53E8"/>
    <w:rsid w:val="009F5798"/>
    <w:rsid w:val="009F60E8"/>
    <w:rsid w:val="009F6563"/>
    <w:rsid w:val="009F65A9"/>
    <w:rsid w:val="009F6CAF"/>
    <w:rsid w:val="009F6DEF"/>
    <w:rsid w:val="009F7310"/>
    <w:rsid w:val="009F795C"/>
    <w:rsid w:val="009F7EB8"/>
    <w:rsid w:val="00A004CA"/>
    <w:rsid w:val="00A00590"/>
    <w:rsid w:val="00A009CA"/>
    <w:rsid w:val="00A00AAE"/>
    <w:rsid w:val="00A00C35"/>
    <w:rsid w:val="00A01239"/>
    <w:rsid w:val="00A01241"/>
    <w:rsid w:val="00A0134C"/>
    <w:rsid w:val="00A01964"/>
    <w:rsid w:val="00A01A62"/>
    <w:rsid w:val="00A01F4C"/>
    <w:rsid w:val="00A026A7"/>
    <w:rsid w:val="00A027CC"/>
    <w:rsid w:val="00A0283D"/>
    <w:rsid w:val="00A02AD0"/>
    <w:rsid w:val="00A02D9E"/>
    <w:rsid w:val="00A03163"/>
    <w:rsid w:val="00A0328A"/>
    <w:rsid w:val="00A034B0"/>
    <w:rsid w:val="00A03551"/>
    <w:rsid w:val="00A035F3"/>
    <w:rsid w:val="00A03650"/>
    <w:rsid w:val="00A03785"/>
    <w:rsid w:val="00A03E46"/>
    <w:rsid w:val="00A041F4"/>
    <w:rsid w:val="00A043B2"/>
    <w:rsid w:val="00A0442F"/>
    <w:rsid w:val="00A044CF"/>
    <w:rsid w:val="00A0465C"/>
    <w:rsid w:val="00A04964"/>
    <w:rsid w:val="00A04B49"/>
    <w:rsid w:val="00A04D07"/>
    <w:rsid w:val="00A04EBD"/>
    <w:rsid w:val="00A051C0"/>
    <w:rsid w:val="00A056EF"/>
    <w:rsid w:val="00A058D0"/>
    <w:rsid w:val="00A05CFE"/>
    <w:rsid w:val="00A05F70"/>
    <w:rsid w:val="00A06122"/>
    <w:rsid w:val="00A0640D"/>
    <w:rsid w:val="00A06BBF"/>
    <w:rsid w:val="00A06C91"/>
    <w:rsid w:val="00A06D65"/>
    <w:rsid w:val="00A06FAA"/>
    <w:rsid w:val="00A0735A"/>
    <w:rsid w:val="00A078AF"/>
    <w:rsid w:val="00A102C5"/>
    <w:rsid w:val="00A10AC8"/>
    <w:rsid w:val="00A10C00"/>
    <w:rsid w:val="00A11033"/>
    <w:rsid w:val="00A112DC"/>
    <w:rsid w:val="00A115E3"/>
    <w:rsid w:val="00A118E9"/>
    <w:rsid w:val="00A119CC"/>
    <w:rsid w:val="00A11B0C"/>
    <w:rsid w:val="00A11D4F"/>
    <w:rsid w:val="00A11DA2"/>
    <w:rsid w:val="00A11F7D"/>
    <w:rsid w:val="00A122A1"/>
    <w:rsid w:val="00A122ED"/>
    <w:rsid w:val="00A12694"/>
    <w:rsid w:val="00A12BF5"/>
    <w:rsid w:val="00A12D3C"/>
    <w:rsid w:val="00A13768"/>
    <w:rsid w:val="00A13844"/>
    <w:rsid w:val="00A13AF4"/>
    <w:rsid w:val="00A13F5C"/>
    <w:rsid w:val="00A140C9"/>
    <w:rsid w:val="00A14578"/>
    <w:rsid w:val="00A1465C"/>
    <w:rsid w:val="00A149B4"/>
    <w:rsid w:val="00A14AD4"/>
    <w:rsid w:val="00A14D40"/>
    <w:rsid w:val="00A14D58"/>
    <w:rsid w:val="00A151CC"/>
    <w:rsid w:val="00A15562"/>
    <w:rsid w:val="00A15584"/>
    <w:rsid w:val="00A155AE"/>
    <w:rsid w:val="00A155F0"/>
    <w:rsid w:val="00A15644"/>
    <w:rsid w:val="00A1599C"/>
    <w:rsid w:val="00A15DC4"/>
    <w:rsid w:val="00A168D0"/>
    <w:rsid w:val="00A16AAA"/>
    <w:rsid w:val="00A1711B"/>
    <w:rsid w:val="00A172BF"/>
    <w:rsid w:val="00A179D9"/>
    <w:rsid w:val="00A17BF3"/>
    <w:rsid w:val="00A20169"/>
    <w:rsid w:val="00A2119B"/>
    <w:rsid w:val="00A21A0C"/>
    <w:rsid w:val="00A22017"/>
    <w:rsid w:val="00A22BFA"/>
    <w:rsid w:val="00A22E29"/>
    <w:rsid w:val="00A23113"/>
    <w:rsid w:val="00A232BB"/>
    <w:rsid w:val="00A2333D"/>
    <w:rsid w:val="00A235DA"/>
    <w:rsid w:val="00A236E5"/>
    <w:rsid w:val="00A239BD"/>
    <w:rsid w:val="00A23C32"/>
    <w:rsid w:val="00A24033"/>
    <w:rsid w:val="00A241FB"/>
    <w:rsid w:val="00A242DA"/>
    <w:rsid w:val="00A24384"/>
    <w:rsid w:val="00A24500"/>
    <w:rsid w:val="00A249EE"/>
    <w:rsid w:val="00A24AC4"/>
    <w:rsid w:val="00A24C1C"/>
    <w:rsid w:val="00A24DFC"/>
    <w:rsid w:val="00A24ED9"/>
    <w:rsid w:val="00A254FA"/>
    <w:rsid w:val="00A2588F"/>
    <w:rsid w:val="00A25AA7"/>
    <w:rsid w:val="00A25D16"/>
    <w:rsid w:val="00A25FDE"/>
    <w:rsid w:val="00A26003"/>
    <w:rsid w:val="00A26395"/>
    <w:rsid w:val="00A265AE"/>
    <w:rsid w:val="00A26858"/>
    <w:rsid w:val="00A26889"/>
    <w:rsid w:val="00A276F2"/>
    <w:rsid w:val="00A277A5"/>
    <w:rsid w:val="00A278C5"/>
    <w:rsid w:val="00A278E7"/>
    <w:rsid w:val="00A27905"/>
    <w:rsid w:val="00A27C6B"/>
    <w:rsid w:val="00A3008F"/>
    <w:rsid w:val="00A3026E"/>
    <w:rsid w:val="00A302E5"/>
    <w:rsid w:val="00A3050F"/>
    <w:rsid w:val="00A30A9B"/>
    <w:rsid w:val="00A30B27"/>
    <w:rsid w:val="00A30B36"/>
    <w:rsid w:val="00A30DD4"/>
    <w:rsid w:val="00A31056"/>
    <w:rsid w:val="00A3146F"/>
    <w:rsid w:val="00A3173F"/>
    <w:rsid w:val="00A3176A"/>
    <w:rsid w:val="00A31A09"/>
    <w:rsid w:val="00A31A44"/>
    <w:rsid w:val="00A31EC6"/>
    <w:rsid w:val="00A325B1"/>
    <w:rsid w:val="00A32697"/>
    <w:rsid w:val="00A32979"/>
    <w:rsid w:val="00A32A2A"/>
    <w:rsid w:val="00A32DC1"/>
    <w:rsid w:val="00A32E3C"/>
    <w:rsid w:val="00A33316"/>
    <w:rsid w:val="00A33607"/>
    <w:rsid w:val="00A33644"/>
    <w:rsid w:val="00A337F5"/>
    <w:rsid w:val="00A34085"/>
    <w:rsid w:val="00A3411B"/>
    <w:rsid w:val="00A347CE"/>
    <w:rsid w:val="00A34D68"/>
    <w:rsid w:val="00A34FB1"/>
    <w:rsid w:val="00A351BC"/>
    <w:rsid w:val="00A35223"/>
    <w:rsid w:val="00A35675"/>
    <w:rsid w:val="00A35721"/>
    <w:rsid w:val="00A35DEE"/>
    <w:rsid w:val="00A35F33"/>
    <w:rsid w:val="00A3633B"/>
    <w:rsid w:val="00A373AC"/>
    <w:rsid w:val="00A3793B"/>
    <w:rsid w:val="00A37A97"/>
    <w:rsid w:val="00A37AD1"/>
    <w:rsid w:val="00A37D96"/>
    <w:rsid w:val="00A37FC9"/>
    <w:rsid w:val="00A40149"/>
    <w:rsid w:val="00A404D8"/>
    <w:rsid w:val="00A40841"/>
    <w:rsid w:val="00A40C7A"/>
    <w:rsid w:val="00A41F4A"/>
    <w:rsid w:val="00A421A7"/>
    <w:rsid w:val="00A4220A"/>
    <w:rsid w:val="00A425C4"/>
    <w:rsid w:val="00A4288A"/>
    <w:rsid w:val="00A42C0B"/>
    <w:rsid w:val="00A42FF1"/>
    <w:rsid w:val="00A43142"/>
    <w:rsid w:val="00A4320B"/>
    <w:rsid w:val="00A43211"/>
    <w:rsid w:val="00A43300"/>
    <w:rsid w:val="00A43449"/>
    <w:rsid w:val="00A435A8"/>
    <w:rsid w:val="00A435C8"/>
    <w:rsid w:val="00A43A6C"/>
    <w:rsid w:val="00A43CE7"/>
    <w:rsid w:val="00A43EFA"/>
    <w:rsid w:val="00A4402E"/>
    <w:rsid w:val="00A44256"/>
    <w:rsid w:val="00A447B5"/>
    <w:rsid w:val="00A44855"/>
    <w:rsid w:val="00A44862"/>
    <w:rsid w:val="00A44B44"/>
    <w:rsid w:val="00A44DF9"/>
    <w:rsid w:val="00A45013"/>
    <w:rsid w:val="00A452D4"/>
    <w:rsid w:val="00A453D0"/>
    <w:rsid w:val="00A45410"/>
    <w:rsid w:val="00A4577A"/>
    <w:rsid w:val="00A45A00"/>
    <w:rsid w:val="00A45A9D"/>
    <w:rsid w:val="00A45D7D"/>
    <w:rsid w:val="00A45F46"/>
    <w:rsid w:val="00A45F88"/>
    <w:rsid w:val="00A462BF"/>
    <w:rsid w:val="00A46365"/>
    <w:rsid w:val="00A463A3"/>
    <w:rsid w:val="00A46980"/>
    <w:rsid w:val="00A46F23"/>
    <w:rsid w:val="00A47302"/>
    <w:rsid w:val="00A47510"/>
    <w:rsid w:val="00A47610"/>
    <w:rsid w:val="00A478AC"/>
    <w:rsid w:val="00A478DA"/>
    <w:rsid w:val="00A47CBF"/>
    <w:rsid w:val="00A47F45"/>
    <w:rsid w:val="00A5011E"/>
    <w:rsid w:val="00A505AC"/>
    <w:rsid w:val="00A506C4"/>
    <w:rsid w:val="00A50883"/>
    <w:rsid w:val="00A509B5"/>
    <w:rsid w:val="00A5114E"/>
    <w:rsid w:val="00A51158"/>
    <w:rsid w:val="00A514F6"/>
    <w:rsid w:val="00A5183B"/>
    <w:rsid w:val="00A51986"/>
    <w:rsid w:val="00A51B99"/>
    <w:rsid w:val="00A51DC8"/>
    <w:rsid w:val="00A5226B"/>
    <w:rsid w:val="00A5274C"/>
    <w:rsid w:val="00A53719"/>
    <w:rsid w:val="00A538EB"/>
    <w:rsid w:val="00A53B47"/>
    <w:rsid w:val="00A53D06"/>
    <w:rsid w:val="00A5437C"/>
    <w:rsid w:val="00A54429"/>
    <w:rsid w:val="00A546E0"/>
    <w:rsid w:val="00A54965"/>
    <w:rsid w:val="00A54BED"/>
    <w:rsid w:val="00A54F72"/>
    <w:rsid w:val="00A551B5"/>
    <w:rsid w:val="00A55431"/>
    <w:rsid w:val="00A559C4"/>
    <w:rsid w:val="00A55AE6"/>
    <w:rsid w:val="00A56197"/>
    <w:rsid w:val="00A56243"/>
    <w:rsid w:val="00A56245"/>
    <w:rsid w:val="00A56246"/>
    <w:rsid w:val="00A567AF"/>
    <w:rsid w:val="00A56B15"/>
    <w:rsid w:val="00A56C3B"/>
    <w:rsid w:val="00A56C97"/>
    <w:rsid w:val="00A5700B"/>
    <w:rsid w:val="00A57157"/>
    <w:rsid w:val="00A57445"/>
    <w:rsid w:val="00A57450"/>
    <w:rsid w:val="00A57530"/>
    <w:rsid w:val="00A57CAB"/>
    <w:rsid w:val="00A57D34"/>
    <w:rsid w:val="00A57D84"/>
    <w:rsid w:val="00A601CA"/>
    <w:rsid w:val="00A60368"/>
    <w:rsid w:val="00A60406"/>
    <w:rsid w:val="00A60871"/>
    <w:rsid w:val="00A608C0"/>
    <w:rsid w:val="00A608E4"/>
    <w:rsid w:val="00A6092C"/>
    <w:rsid w:val="00A60EFB"/>
    <w:rsid w:val="00A60F9A"/>
    <w:rsid w:val="00A611F0"/>
    <w:rsid w:val="00A61202"/>
    <w:rsid w:val="00A61455"/>
    <w:rsid w:val="00A614CF"/>
    <w:rsid w:val="00A61948"/>
    <w:rsid w:val="00A61958"/>
    <w:rsid w:val="00A61DD3"/>
    <w:rsid w:val="00A61DDD"/>
    <w:rsid w:val="00A62191"/>
    <w:rsid w:val="00A622F3"/>
    <w:rsid w:val="00A62393"/>
    <w:rsid w:val="00A625D0"/>
    <w:rsid w:val="00A62C34"/>
    <w:rsid w:val="00A63074"/>
    <w:rsid w:val="00A630EA"/>
    <w:rsid w:val="00A6389F"/>
    <w:rsid w:val="00A63C3E"/>
    <w:rsid w:val="00A63CAE"/>
    <w:rsid w:val="00A63D53"/>
    <w:rsid w:val="00A644C8"/>
    <w:rsid w:val="00A64A02"/>
    <w:rsid w:val="00A64BF8"/>
    <w:rsid w:val="00A65270"/>
    <w:rsid w:val="00A653BE"/>
    <w:rsid w:val="00A66458"/>
    <w:rsid w:val="00A666E7"/>
    <w:rsid w:val="00A6670B"/>
    <w:rsid w:val="00A66F35"/>
    <w:rsid w:val="00A670A8"/>
    <w:rsid w:val="00A674D0"/>
    <w:rsid w:val="00A677FB"/>
    <w:rsid w:val="00A679D7"/>
    <w:rsid w:val="00A70A20"/>
    <w:rsid w:val="00A70AE9"/>
    <w:rsid w:val="00A70B8E"/>
    <w:rsid w:val="00A70D66"/>
    <w:rsid w:val="00A70EAE"/>
    <w:rsid w:val="00A711B0"/>
    <w:rsid w:val="00A717D2"/>
    <w:rsid w:val="00A7190D"/>
    <w:rsid w:val="00A719A5"/>
    <w:rsid w:val="00A719FF"/>
    <w:rsid w:val="00A71BAE"/>
    <w:rsid w:val="00A71D89"/>
    <w:rsid w:val="00A71DB0"/>
    <w:rsid w:val="00A71FE6"/>
    <w:rsid w:val="00A723E3"/>
    <w:rsid w:val="00A72449"/>
    <w:rsid w:val="00A7263D"/>
    <w:rsid w:val="00A72725"/>
    <w:rsid w:val="00A7297F"/>
    <w:rsid w:val="00A72BBF"/>
    <w:rsid w:val="00A72CEB"/>
    <w:rsid w:val="00A72FF4"/>
    <w:rsid w:val="00A736F7"/>
    <w:rsid w:val="00A738B2"/>
    <w:rsid w:val="00A739EB"/>
    <w:rsid w:val="00A74274"/>
    <w:rsid w:val="00A74634"/>
    <w:rsid w:val="00A7477E"/>
    <w:rsid w:val="00A747B9"/>
    <w:rsid w:val="00A74830"/>
    <w:rsid w:val="00A74948"/>
    <w:rsid w:val="00A7578D"/>
    <w:rsid w:val="00A75D8A"/>
    <w:rsid w:val="00A765AA"/>
    <w:rsid w:val="00A76DC3"/>
    <w:rsid w:val="00A7719F"/>
    <w:rsid w:val="00A774B6"/>
    <w:rsid w:val="00A77706"/>
    <w:rsid w:val="00A77923"/>
    <w:rsid w:val="00A77989"/>
    <w:rsid w:val="00A77AFE"/>
    <w:rsid w:val="00A77B4C"/>
    <w:rsid w:val="00A77BAE"/>
    <w:rsid w:val="00A802E2"/>
    <w:rsid w:val="00A80946"/>
    <w:rsid w:val="00A80A6A"/>
    <w:rsid w:val="00A80ECA"/>
    <w:rsid w:val="00A80F63"/>
    <w:rsid w:val="00A8140E"/>
    <w:rsid w:val="00A815DF"/>
    <w:rsid w:val="00A820CA"/>
    <w:rsid w:val="00A82190"/>
    <w:rsid w:val="00A82494"/>
    <w:rsid w:val="00A82510"/>
    <w:rsid w:val="00A825FF"/>
    <w:rsid w:val="00A8282A"/>
    <w:rsid w:val="00A829DB"/>
    <w:rsid w:val="00A82BCD"/>
    <w:rsid w:val="00A8335C"/>
    <w:rsid w:val="00A836F1"/>
    <w:rsid w:val="00A83884"/>
    <w:rsid w:val="00A83BD5"/>
    <w:rsid w:val="00A83E77"/>
    <w:rsid w:val="00A83F14"/>
    <w:rsid w:val="00A84022"/>
    <w:rsid w:val="00A84566"/>
    <w:rsid w:val="00A84B45"/>
    <w:rsid w:val="00A84C53"/>
    <w:rsid w:val="00A854CB"/>
    <w:rsid w:val="00A85590"/>
    <w:rsid w:val="00A85732"/>
    <w:rsid w:val="00A8589D"/>
    <w:rsid w:val="00A85908"/>
    <w:rsid w:val="00A85A3A"/>
    <w:rsid w:val="00A866DC"/>
    <w:rsid w:val="00A869E7"/>
    <w:rsid w:val="00A86C34"/>
    <w:rsid w:val="00A86D99"/>
    <w:rsid w:val="00A86F4F"/>
    <w:rsid w:val="00A86FDF"/>
    <w:rsid w:val="00A87023"/>
    <w:rsid w:val="00A8704A"/>
    <w:rsid w:val="00A877E5"/>
    <w:rsid w:val="00A879E1"/>
    <w:rsid w:val="00A87C8E"/>
    <w:rsid w:val="00A90388"/>
    <w:rsid w:val="00A90A08"/>
    <w:rsid w:val="00A90CF4"/>
    <w:rsid w:val="00A90F23"/>
    <w:rsid w:val="00A90FCB"/>
    <w:rsid w:val="00A91327"/>
    <w:rsid w:val="00A913D1"/>
    <w:rsid w:val="00A914B9"/>
    <w:rsid w:val="00A91822"/>
    <w:rsid w:val="00A921CC"/>
    <w:rsid w:val="00A924B4"/>
    <w:rsid w:val="00A929DE"/>
    <w:rsid w:val="00A92A7C"/>
    <w:rsid w:val="00A92B7D"/>
    <w:rsid w:val="00A93083"/>
    <w:rsid w:val="00A936F5"/>
    <w:rsid w:val="00A93BBA"/>
    <w:rsid w:val="00A93BCB"/>
    <w:rsid w:val="00A93CC3"/>
    <w:rsid w:val="00A944D4"/>
    <w:rsid w:val="00A94655"/>
    <w:rsid w:val="00A94BC8"/>
    <w:rsid w:val="00A94E4B"/>
    <w:rsid w:val="00A95B0F"/>
    <w:rsid w:val="00A95D7A"/>
    <w:rsid w:val="00A95DB2"/>
    <w:rsid w:val="00A95E06"/>
    <w:rsid w:val="00A965AD"/>
    <w:rsid w:val="00A965E7"/>
    <w:rsid w:val="00A96A52"/>
    <w:rsid w:val="00A96AB5"/>
    <w:rsid w:val="00A96DAE"/>
    <w:rsid w:val="00A970A4"/>
    <w:rsid w:val="00A975A8"/>
    <w:rsid w:val="00A9761C"/>
    <w:rsid w:val="00A97ACC"/>
    <w:rsid w:val="00A97F90"/>
    <w:rsid w:val="00AA03CC"/>
    <w:rsid w:val="00AA0416"/>
    <w:rsid w:val="00AA082B"/>
    <w:rsid w:val="00AA0A7F"/>
    <w:rsid w:val="00AA0F8D"/>
    <w:rsid w:val="00AA1013"/>
    <w:rsid w:val="00AA1120"/>
    <w:rsid w:val="00AA11F1"/>
    <w:rsid w:val="00AA12A3"/>
    <w:rsid w:val="00AA1B22"/>
    <w:rsid w:val="00AA1E07"/>
    <w:rsid w:val="00AA250D"/>
    <w:rsid w:val="00AA2633"/>
    <w:rsid w:val="00AA2995"/>
    <w:rsid w:val="00AA2E5B"/>
    <w:rsid w:val="00AA2FC6"/>
    <w:rsid w:val="00AA30D3"/>
    <w:rsid w:val="00AA3146"/>
    <w:rsid w:val="00AA31CD"/>
    <w:rsid w:val="00AA352B"/>
    <w:rsid w:val="00AA379A"/>
    <w:rsid w:val="00AA3A4F"/>
    <w:rsid w:val="00AA3DE2"/>
    <w:rsid w:val="00AA3F75"/>
    <w:rsid w:val="00AA4262"/>
    <w:rsid w:val="00AA459C"/>
    <w:rsid w:val="00AA460A"/>
    <w:rsid w:val="00AA4818"/>
    <w:rsid w:val="00AA4951"/>
    <w:rsid w:val="00AA4F12"/>
    <w:rsid w:val="00AA50A8"/>
    <w:rsid w:val="00AA5675"/>
    <w:rsid w:val="00AA579F"/>
    <w:rsid w:val="00AA5B32"/>
    <w:rsid w:val="00AA5D46"/>
    <w:rsid w:val="00AA61D8"/>
    <w:rsid w:val="00AA6267"/>
    <w:rsid w:val="00AA64F9"/>
    <w:rsid w:val="00AA66A3"/>
    <w:rsid w:val="00AA66B8"/>
    <w:rsid w:val="00AA681A"/>
    <w:rsid w:val="00AA6A43"/>
    <w:rsid w:val="00AA6EDE"/>
    <w:rsid w:val="00AA6F65"/>
    <w:rsid w:val="00AA73EA"/>
    <w:rsid w:val="00AA74E9"/>
    <w:rsid w:val="00AA7537"/>
    <w:rsid w:val="00AA7885"/>
    <w:rsid w:val="00AB0007"/>
    <w:rsid w:val="00AB02EF"/>
    <w:rsid w:val="00AB05C2"/>
    <w:rsid w:val="00AB08EF"/>
    <w:rsid w:val="00AB0AB0"/>
    <w:rsid w:val="00AB0BF1"/>
    <w:rsid w:val="00AB0D09"/>
    <w:rsid w:val="00AB0D1A"/>
    <w:rsid w:val="00AB0E30"/>
    <w:rsid w:val="00AB12D2"/>
    <w:rsid w:val="00AB157F"/>
    <w:rsid w:val="00AB1B07"/>
    <w:rsid w:val="00AB1C92"/>
    <w:rsid w:val="00AB1D4F"/>
    <w:rsid w:val="00AB2324"/>
    <w:rsid w:val="00AB246F"/>
    <w:rsid w:val="00AB2699"/>
    <w:rsid w:val="00AB2765"/>
    <w:rsid w:val="00AB2F53"/>
    <w:rsid w:val="00AB32D9"/>
    <w:rsid w:val="00AB332F"/>
    <w:rsid w:val="00AB33CF"/>
    <w:rsid w:val="00AB3BD5"/>
    <w:rsid w:val="00AB3C8F"/>
    <w:rsid w:val="00AB3DB2"/>
    <w:rsid w:val="00AB48B6"/>
    <w:rsid w:val="00AB49C6"/>
    <w:rsid w:val="00AB60FA"/>
    <w:rsid w:val="00AB62E9"/>
    <w:rsid w:val="00AB6C61"/>
    <w:rsid w:val="00AB6CA4"/>
    <w:rsid w:val="00AB6DBD"/>
    <w:rsid w:val="00AB6F05"/>
    <w:rsid w:val="00AB779B"/>
    <w:rsid w:val="00AC00D6"/>
    <w:rsid w:val="00AC0147"/>
    <w:rsid w:val="00AC021A"/>
    <w:rsid w:val="00AC06A5"/>
    <w:rsid w:val="00AC0F0B"/>
    <w:rsid w:val="00AC1552"/>
    <w:rsid w:val="00AC175F"/>
    <w:rsid w:val="00AC1A67"/>
    <w:rsid w:val="00AC1AE1"/>
    <w:rsid w:val="00AC1B1F"/>
    <w:rsid w:val="00AC1EA3"/>
    <w:rsid w:val="00AC233B"/>
    <w:rsid w:val="00AC2517"/>
    <w:rsid w:val="00AC2D23"/>
    <w:rsid w:val="00AC2D6E"/>
    <w:rsid w:val="00AC2F92"/>
    <w:rsid w:val="00AC31A8"/>
    <w:rsid w:val="00AC427F"/>
    <w:rsid w:val="00AC47C5"/>
    <w:rsid w:val="00AC4B7C"/>
    <w:rsid w:val="00AC4F21"/>
    <w:rsid w:val="00AC530D"/>
    <w:rsid w:val="00AC532D"/>
    <w:rsid w:val="00AC5787"/>
    <w:rsid w:val="00AC5831"/>
    <w:rsid w:val="00AC5AC2"/>
    <w:rsid w:val="00AC5DB7"/>
    <w:rsid w:val="00AC5DE0"/>
    <w:rsid w:val="00AC6318"/>
    <w:rsid w:val="00AC6396"/>
    <w:rsid w:val="00AC6912"/>
    <w:rsid w:val="00AC698D"/>
    <w:rsid w:val="00AC6E52"/>
    <w:rsid w:val="00AC6F06"/>
    <w:rsid w:val="00AC72F5"/>
    <w:rsid w:val="00AC76C3"/>
    <w:rsid w:val="00AD0ED8"/>
    <w:rsid w:val="00AD10E3"/>
    <w:rsid w:val="00AD1782"/>
    <w:rsid w:val="00AD1D3F"/>
    <w:rsid w:val="00AD1F25"/>
    <w:rsid w:val="00AD26DC"/>
    <w:rsid w:val="00AD27EC"/>
    <w:rsid w:val="00AD2BD0"/>
    <w:rsid w:val="00AD3175"/>
    <w:rsid w:val="00AD3303"/>
    <w:rsid w:val="00AD34C5"/>
    <w:rsid w:val="00AD356A"/>
    <w:rsid w:val="00AD3CF2"/>
    <w:rsid w:val="00AD3D94"/>
    <w:rsid w:val="00AD3FB8"/>
    <w:rsid w:val="00AD42AE"/>
    <w:rsid w:val="00AD42EA"/>
    <w:rsid w:val="00AD4409"/>
    <w:rsid w:val="00AD4823"/>
    <w:rsid w:val="00AD542D"/>
    <w:rsid w:val="00AD5521"/>
    <w:rsid w:val="00AD56E9"/>
    <w:rsid w:val="00AD5732"/>
    <w:rsid w:val="00AD575D"/>
    <w:rsid w:val="00AD57A2"/>
    <w:rsid w:val="00AD605A"/>
    <w:rsid w:val="00AD60CF"/>
    <w:rsid w:val="00AD6197"/>
    <w:rsid w:val="00AD63BE"/>
    <w:rsid w:val="00AD6718"/>
    <w:rsid w:val="00AD6AAE"/>
    <w:rsid w:val="00AD6C64"/>
    <w:rsid w:val="00AD6CC3"/>
    <w:rsid w:val="00AD6F6E"/>
    <w:rsid w:val="00AD743C"/>
    <w:rsid w:val="00AD7983"/>
    <w:rsid w:val="00AD7B25"/>
    <w:rsid w:val="00AD7F44"/>
    <w:rsid w:val="00AD7F7E"/>
    <w:rsid w:val="00AE0089"/>
    <w:rsid w:val="00AE00BD"/>
    <w:rsid w:val="00AE0BAD"/>
    <w:rsid w:val="00AE0F38"/>
    <w:rsid w:val="00AE1098"/>
    <w:rsid w:val="00AE1D9A"/>
    <w:rsid w:val="00AE1EF5"/>
    <w:rsid w:val="00AE1FF1"/>
    <w:rsid w:val="00AE20A2"/>
    <w:rsid w:val="00AE24B7"/>
    <w:rsid w:val="00AE2698"/>
    <w:rsid w:val="00AE26A7"/>
    <w:rsid w:val="00AE29E0"/>
    <w:rsid w:val="00AE2E3D"/>
    <w:rsid w:val="00AE323A"/>
    <w:rsid w:val="00AE3274"/>
    <w:rsid w:val="00AE3B4D"/>
    <w:rsid w:val="00AE3EF6"/>
    <w:rsid w:val="00AE3F9E"/>
    <w:rsid w:val="00AE4002"/>
    <w:rsid w:val="00AE4547"/>
    <w:rsid w:val="00AE461C"/>
    <w:rsid w:val="00AE52E6"/>
    <w:rsid w:val="00AE56FA"/>
    <w:rsid w:val="00AE576E"/>
    <w:rsid w:val="00AE5869"/>
    <w:rsid w:val="00AE58E7"/>
    <w:rsid w:val="00AE59DD"/>
    <w:rsid w:val="00AE5A6B"/>
    <w:rsid w:val="00AE6172"/>
    <w:rsid w:val="00AE67A8"/>
    <w:rsid w:val="00AE6D54"/>
    <w:rsid w:val="00AE6F17"/>
    <w:rsid w:val="00AE6F31"/>
    <w:rsid w:val="00AE6F82"/>
    <w:rsid w:val="00AE73F5"/>
    <w:rsid w:val="00AE7B05"/>
    <w:rsid w:val="00AF04E4"/>
    <w:rsid w:val="00AF07B4"/>
    <w:rsid w:val="00AF07E8"/>
    <w:rsid w:val="00AF0D35"/>
    <w:rsid w:val="00AF1243"/>
    <w:rsid w:val="00AF1500"/>
    <w:rsid w:val="00AF2067"/>
    <w:rsid w:val="00AF2837"/>
    <w:rsid w:val="00AF2C6B"/>
    <w:rsid w:val="00AF2CDC"/>
    <w:rsid w:val="00AF2D4B"/>
    <w:rsid w:val="00AF2E3C"/>
    <w:rsid w:val="00AF32F0"/>
    <w:rsid w:val="00AF33B8"/>
    <w:rsid w:val="00AF3730"/>
    <w:rsid w:val="00AF386B"/>
    <w:rsid w:val="00AF3A2B"/>
    <w:rsid w:val="00AF3B04"/>
    <w:rsid w:val="00AF3C9A"/>
    <w:rsid w:val="00AF454A"/>
    <w:rsid w:val="00AF4A85"/>
    <w:rsid w:val="00AF4CF8"/>
    <w:rsid w:val="00AF4D07"/>
    <w:rsid w:val="00AF4D37"/>
    <w:rsid w:val="00AF4F06"/>
    <w:rsid w:val="00AF50A5"/>
    <w:rsid w:val="00AF528D"/>
    <w:rsid w:val="00AF562F"/>
    <w:rsid w:val="00AF5A5D"/>
    <w:rsid w:val="00AF5BB3"/>
    <w:rsid w:val="00AF5C42"/>
    <w:rsid w:val="00AF5C55"/>
    <w:rsid w:val="00AF5CB6"/>
    <w:rsid w:val="00AF6053"/>
    <w:rsid w:val="00AF60B0"/>
    <w:rsid w:val="00AF64B2"/>
    <w:rsid w:val="00AF6820"/>
    <w:rsid w:val="00AF6DE5"/>
    <w:rsid w:val="00AF70E8"/>
    <w:rsid w:val="00AF7112"/>
    <w:rsid w:val="00AF7452"/>
    <w:rsid w:val="00AF7496"/>
    <w:rsid w:val="00AF7A4A"/>
    <w:rsid w:val="00B0014B"/>
    <w:rsid w:val="00B00633"/>
    <w:rsid w:val="00B0090B"/>
    <w:rsid w:val="00B00FF9"/>
    <w:rsid w:val="00B015DA"/>
    <w:rsid w:val="00B0164A"/>
    <w:rsid w:val="00B0167F"/>
    <w:rsid w:val="00B0179D"/>
    <w:rsid w:val="00B01D33"/>
    <w:rsid w:val="00B01E3B"/>
    <w:rsid w:val="00B01F8B"/>
    <w:rsid w:val="00B0204E"/>
    <w:rsid w:val="00B02AE1"/>
    <w:rsid w:val="00B02E58"/>
    <w:rsid w:val="00B02EE6"/>
    <w:rsid w:val="00B02F25"/>
    <w:rsid w:val="00B030E6"/>
    <w:rsid w:val="00B037D3"/>
    <w:rsid w:val="00B0406B"/>
    <w:rsid w:val="00B040E9"/>
    <w:rsid w:val="00B04304"/>
    <w:rsid w:val="00B04567"/>
    <w:rsid w:val="00B04CC4"/>
    <w:rsid w:val="00B04D4D"/>
    <w:rsid w:val="00B05F4E"/>
    <w:rsid w:val="00B06425"/>
    <w:rsid w:val="00B064A0"/>
    <w:rsid w:val="00B06985"/>
    <w:rsid w:val="00B06F7B"/>
    <w:rsid w:val="00B07048"/>
    <w:rsid w:val="00B077A3"/>
    <w:rsid w:val="00B077F4"/>
    <w:rsid w:val="00B102D3"/>
    <w:rsid w:val="00B10334"/>
    <w:rsid w:val="00B1037B"/>
    <w:rsid w:val="00B1046C"/>
    <w:rsid w:val="00B10C0A"/>
    <w:rsid w:val="00B10E1C"/>
    <w:rsid w:val="00B10E4B"/>
    <w:rsid w:val="00B1118B"/>
    <w:rsid w:val="00B112E2"/>
    <w:rsid w:val="00B115E9"/>
    <w:rsid w:val="00B119E8"/>
    <w:rsid w:val="00B11B3C"/>
    <w:rsid w:val="00B11B42"/>
    <w:rsid w:val="00B11C14"/>
    <w:rsid w:val="00B11D30"/>
    <w:rsid w:val="00B11FDD"/>
    <w:rsid w:val="00B12238"/>
    <w:rsid w:val="00B1278E"/>
    <w:rsid w:val="00B12FE1"/>
    <w:rsid w:val="00B13642"/>
    <w:rsid w:val="00B13A18"/>
    <w:rsid w:val="00B13A5C"/>
    <w:rsid w:val="00B13B90"/>
    <w:rsid w:val="00B1477B"/>
    <w:rsid w:val="00B1478C"/>
    <w:rsid w:val="00B14A1A"/>
    <w:rsid w:val="00B14A3F"/>
    <w:rsid w:val="00B14E4A"/>
    <w:rsid w:val="00B159E4"/>
    <w:rsid w:val="00B15A41"/>
    <w:rsid w:val="00B15ABE"/>
    <w:rsid w:val="00B15EA0"/>
    <w:rsid w:val="00B15F7D"/>
    <w:rsid w:val="00B15F9E"/>
    <w:rsid w:val="00B16125"/>
    <w:rsid w:val="00B161ED"/>
    <w:rsid w:val="00B161F8"/>
    <w:rsid w:val="00B16258"/>
    <w:rsid w:val="00B16862"/>
    <w:rsid w:val="00B168E3"/>
    <w:rsid w:val="00B16CD4"/>
    <w:rsid w:val="00B16E99"/>
    <w:rsid w:val="00B16FB6"/>
    <w:rsid w:val="00B171BC"/>
    <w:rsid w:val="00B17643"/>
    <w:rsid w:val="00B17B16"/>
    <w:rsid w:val="00B17C4D"/>
    <w:rsid w:val="00B17DA4"/>
    <w:rsid w:val="00B20A53"/>
    <w:rsid w:val="00B20D30"/>
    <w:rsid w:val="00B20F80"/>
    <w:rsid w:val="00B211DD"/>
    <w:rsid w:val="00B212BD"/>
    <w:rsid w:val="00B212D4"/>
    <w:rsid w:val="00B2164F"/>
    <w:rsid w:val="00B21A03"/>
    <w:rsid w:val="00B222C4"/>
    <w:rsid w:val="00B22765"/>
    <w:rsid w:val="00B227EE"/>
    <w:rsid w:val="00B229D9"/>
    <w:rsid w:val="00B23132"/>
    <w:rsid w:val="00B23216"/>
    <w:rsid w:val="00B23254"/>
    <w:rsid w:val="00B23A2F"/>
    <w:rsid w:val="00B23CF0"/>
    <w:rsid w:val="00B23F5C"/>
    <w:rsid w:val="00B23F7A"/>
    <w:rsid w:val="00B241C4"/>
    <w:rsid w:val="00B24303"/>
    <w:rsid w:val="00B2597C"/>
    <w:rsid w:val="00B25980"/>
    <w:rsid w:val="00B25D4D"/>
    <w:rsid w:val="00B25D65"/>
    <w:rsid w:val="00B25D97"/>
    <w:rsid w:val="00B25EFE"/>
    <w:rsid w:val="00B26011"/>
    <w:rsid w:val="00B26293"/>
    <w:rsid w:val="00B2641F"/>
    <w:rsid w:val="00B26850"/>
    <w:rsid w:val="00B2699B"/>
    <w:rsid w:val="00B269B5"/>
    <w:rsid w:val="00B26A65"/>
    <w:rsid w:val="00B26B05"/>
    <w:rsid w:val="00B275D9"/>
    <w:rsid w:val="00B276AC"/>
    <w:rsid w:val="00B27B06"/>
    <w:rsid w:val="00B27DDE"/>
    <w:rsid w:val="00B30198"/>
    <w:rsid w:val="00B30519"/>
    <w:rsid w:val="00B30930"/>
    <w:rsid w:val="00B30A85"/>
    <w:rsid w:val="00B30BCD"/>
    <w:rsid w:val="00B30F48"/>
    <w:rsid w:val="00B31078"/>
    <w:rsid w:val="00B3159B"/>
    <w:rsid w:val="00B3185E"/>
    <w:rsid w:val="00B31EF7"/>
    <w:rsid w:val="00B31F67"/>
    <w:rsid w:val="00B320D7"/>
    <w:rsid w:val="00B32797"/>
    <w:rsid w:val="00B32BBD"/>
    <w:rsid w:val="00B330F6"/>
    <w:rsid w:val="00B336E6"/>
    <w:rsid w:val="00B33790"/>
    <w:rsid w:val="00B339B6"/>
    <w:rsid w:val="00B33D60"/>
    <w:rsid w:val="00B34069"/>
    <w:rsid w:val="00B34114"/>
    <w:rsid w:val="00B342E9"/>
    <w:rsid w:val="00B34590"/>
    <w:rsid w:val="00B352B7"/>
    <w:rsid w:val="00B354F3"/>
    <w:rsid w:val="00B35B92"/>
    <w:rsid w:val="00B35C3D"/>
    <w:rsid w:val="00B36219"/>
    <w:rsid w:val="00B36B75"/>
    <w:rsid w:val="00B36C70"/>
    <w:rsid w:val="00B36CEF"/>
    <w:rsid w:val="00B36E88"/>
    <w:rsid w:val="00B37B5A"/>
    <w:rsid w:val="00B37DFC"/>
    <w:rsid w:val="00B40596"/>
    <w:rsid w:val="00B408B0"/>
    <w:rsid w:val="00B40AE2"/>
    <w:rsid w:val="00B40F9B"/>
    <w:rsid w:val="00B40FFF"/>
    <w:rsid w:val="00B41136"/>
    <w:rsid w:val="00B41369"/>
    <w:rsid w:val="00B416E5"/>
    <w:rsid w:val="00B41707"/>
    <w:rsid w:val="00B41D40"/>
    <w:rsid w:val="00B42715"/>
    <w:rsid w:val="00B42A7D"/>
    <w:rsid w:val="00B42CF3"/>
    <w:rsid w:val="00B42E2B"/>
    <w:rsid w:val="00B42FD9"/>
    <w:rsid w:val="00B43160"/>
    <w:rsid w:val="00B43489"/>
    <w:rsid w:val="00B435D7"/>
    <w:rsid w:val="00B4388E"/>
    <w:rsid w:val="00B43B76"/>
    <w:rsid w:val="00B43CD4"/>
    <w:rsid w:val="00B44066"/>
    <w:rsid w:val="00B4452A"/>
    <w:rsid w:val="00B4458B"/>
    <w:rsid w:val="00B44918"/>
    <w:rsid w:val="00B44B7C"/>
    <w:rsid w:val="00B45CF2"/>
    <w:rsid w:val="00B4626C"/>
    <w:rsid w:val="00B46497"/>
    <w:rsid w:val="00B4675D"/>
    <w:rsid w:val="00B4692C"/>
    <w:rsid w:val="00B47604"/>
    <w:rsid w:val="00B47AFA"/>
    <w:rsid w:val="00B47BB4"/>
    <w:rsid w:val="00B47F9A"/>
    <w:rsid w:val="00B47FDF"/>
    <w:rsid w:val="00B50320"/>
    <w:rsid w:val="00B5092B"/>
    <w:rsid w:val="00B50C4A"/>
    <w:rsid w:val="00B50DDE"/>
    <w:rsid w:val="00B50F32"/>
    <w:rsid w:val="00B51125"/>
    <w:rsid w:val="00B51A33"/>
    <w:rsid w:val="00B51ACF"/>
    <w:rsid w:val="00B51DFE"/>
    <w:rsid w:val="00B52483"/>
    <w:rsid w:val="00B5258C"/>
    <w:rsid w:val="00B52C97"/>
    <w:rsid w:val="00B530EC"/>
    <w:rsid w:val="00B53E92"/>
    <w:rsid w:val="00B54B91"/>
    <w:rsid w:val="00B54BB6"/>
    <w:rsid w:val="00B55245"/>
    <w:rsid w:val="00B5551F"/>
    <w:rsid w:val="00B55558"/>
    <w:rsid w:val="00B55607"/>
    <w:rsid w:val="00B55704"/>
    <w:rsid w:val="00B56070"/>
    <w:rsid w:val="00B560D0"/>
    <w:rsid w:val="00B56120"/>
    <w:rsid w:val="00B5672C"/>
    <w:rsid w:val="00B570B2"/>
    <w:rsid w:val="00B57443"/>
    <w:rsid w:val="00B57510"/>
    <w:rsid w:val="00B57891"/>
    <w:rsid w:val="00B57A5B"/>
    <w:rsid w:val="00B6043C"/>
    <w:rsid w:val="00B608F6"/>
    <w:rsid w:val="00B616BB"/>
    <w:rsid w:val="00B61B94"/>
    <w:rsid w:val="00B6210F"/>
    <w:rsid w:val="00B62199"/>
    <w:rsid w:val="00B627B2"/>
    <w:rsid w:val="00B62F55"/>
    <w:rsid w:val="00B6363A"/>
    <w:rsid w:val="00B639A4"/>
    <w:rsid w:val="00B63EF8"/>
    <w:rsid w:val="00B63F44"/>
    <w:rsid w:val="00B64144"/>
    <w:rsid w:val="00B64472"/>
    <w:rsid w:val="00B644EA"/>
    <w:rsid w:val="00B64557"/>
    <w:rsid w:val="00B64595"/>
    <w:rsid w:val="00B64BAA"/>
    <w:rsid w:val="00B64BAF"/>
    <w:rsid w:val="00B64D67"/>
    <w:rsid w:val="00B65421"/>
    <w:rsid w:val="00B6580F"/>
    <w:rsid w:val="00B6626D"/>
    <w:rsid w:val="00B66471"/>
    <w:rsid w:val="00B664C8"/>
    <w:rsid w:val="00B66535"/>
    <w:rsid w:val="00B66536"/>
    <w:rsid w:val="00B666D2"/>
    <w:rsid w:val="00B669FD"/>
    <w:rsid w:val="00B67129"/>
    <w:rsid w:val="00B6760F"/>
    <w:rsid w:val="00B67BF2"/>
    <w:rsid w:val="00B67C49"/>
    <w:rsid w:val="00B700FE"/>
    <w:rsid w:val="00B7012A"/>
    <w:rsid w:val="00B70332"/>
    <w:rsid w:val="00B7040F"/>
    <w:rsid w:val="00B705C0"/>
    <w:rsid w:val="00B709E5"/>
    <w:rsid w:val="00B70B4C"/>
    <w:rsid w:val="00B70C7D"/>
    <w:rsid w:val="00B70D1C"/>
    <w:rsid w:val="00B70F6B"/>
    <w:rsid w:val="00B7123E"/>
    <w:rsid w:val="00B7124F"/>
    <w:rsid w:val="00B712FE"/>
    <w:rsid w:val="00B71560"/>
    <w:rsid w:val="00B7198B"/>
    <w:rsid w:val="00B71DD1"/>
    <w:rsid w:val="00B71EC4"/>
    <w:rsid w:val="00B72235"/>
    <w:rsid w:val="00B723E3"/>
    <w:rsid w:val="00B72431"/>
    <w:rsid w:val="00B72640"/>
    <w:rsid w:val="00B728F4"/>
    <w:rsid w:val="00B72B3A"/>
    <w:rsid w:val="00B72C20"/>
    <w:rsid w:val="00B72D25"/>
    <w:rsid w:val="00B72E20"/>
    <w:rsid w:val="00B730AE"/>
    <w:rsid w:val="00B73554"/>
    <w:rsid w:val="00B73586"/>
    <w:rsid w:val="00B73E6E"/>
    <w:rsid w:val="00B73E96"/>
    <w:rsid w:val="00B73EC6"/>
    <w:rsid w:val="00B740C0"/>
    <w:rsid w:val="00B7437B"/>
    <w:rsid w:val="00B74E04"/>
    <w:rsid w:val="00B74E0F"/>
    <w:rsid w:val="00B74E85"/>
    <w:rsid w:val="00B75020"/>
    <w:rsid w:val="00B75060"/>
    <w:rsid w:val="00B75369"/>
    <w:rsid w:val="00B755A3"/>
    <w:rsid w:val="00B761E4"/>
    <w:rsid w:val="00B7623D"/>
    <w:rsid w:val="00B76549"/>
    <w:rsid w:val="00B7663E"/>
    <w:rsid w:val="00B7700B"/>
    <w:rsid w:val="00B77764"/>
    <w:rsid w:val="00B7786F"/>
    <w:rsid w:val="00B7796C"/>
    <w:rsid w:val="00B77CDA"/>
    <w:rsid w:val="00B77D03"/>
    <w:rsid w:val="00B77D44"/>
    <w:rsid w:val="00B77D49"/>
    <w:rsid w:val="00B801AE"/>
    <w:rsid w:val="00B80404"/>
    <w:rsid w:val="00B8045B"/>
    <w:rsid w:val="00B80541"/>
    <w:rsid w:val="00B8055D"/>
    <w:rsid w:val="00B805CB"/>
    <w:rsid w:val="00B80A2B"/>
    <w:rsid w:val="00B811BA"/>
    <w:rsid w:val="00B813A3"/>
    <w:rsid w:val="00B8147F"/>
    <w:rsid w:val="00B8163D"/>
    <w:rsid w:val="00B8167B"/>
    <w:rsid w:val="00B81998"/>
    <w:rsid w:val="00B81F08"/>
    <w:rsid w:val="00B81F96"/>
    <w:rsid w:val="00B81FB2"/>
    <w:rsid w:val="00B823B8"/>
    <w:rsid w:val="00B82763"/>
    <w:rsid w:val="00B82CDC"/>
    <w:rsid w:val="00B8343B"/>
    <w:rsid w:val="00B8376D"/>
    <w:rsid w:val="00B83813"/>
    <w:rsid w:val="00B83B78"/>
    <w:rsid w:val="00B83D13"/>
    <w:rsid w:val="00B83E59"/>
    <w:rsid w:val="00B83E68"/>
    <w:rsid w:val="00B844A9"/>
    <w:rsid w:val="00B84932"/>
    <w:rsid w:val="00B84A25"/>
    <w:rsid w:val="00B85150"/>
    <w:rsid w:val="00B852C4"/>
    <w:rsid w:val="00B8572D"/>
    <w:rsid w:val="00B85914"/>
    <w:rsid w:val="00B85B00"/>
    <w:rsid w:val="00B85B33"/>
    <w:rsid w:val="00B85CF7"/>
    <w:rsid w:val="00B86A50"/>
    <w:rsid w:val="00B86BBE"/>
    <w:rsid w:val="00B86C8F"/>
    <w:rsid w:val="00B87423"/>
    <w:rsid w:val="00B8755C"/>
    <w:rsid w:val="00B87564"/>
    <w:rsid w:val="00B8760D"/>
    <w:rsid w:val="00B8761D"/>
    <w:rsid w:val="00B90067"/>
    <w:rsid w:val="00B901F9"/>
    <w:rsid w:val="00B90272"/>
    <w:rsid w:val="00B9030B"/>
    <w:rsid w:val="00B90C9D"/>
    <w:rsid w:val="00B90F38"/>
    <w:rsid w:val="00B9143A"/>
    <w:rsid w:val="00B91518"/>
    <w:rsid w:val="00B915BF"/>
    <w:rsid w:val="00B918B1"/>
    <w:rsid w:val="00B918C6"/>
    <w:rsid w:val="00B91AE9"/>
    <w:rsid w:val="00B91E4E"/>
    <w:rsid w:val="00B91F0E"/>
    <w:rsid w:val="00B9216B"/>
    <w:rsid w:val="00B923B0"/>
    <w:rsid w:val="00B9263D"/>
    <w:rsid w:val="00B9289E"/>
    <w:rsid w:val="00B929B7"/>
    <w:rsid w:val="00B92D5E"/>
    <w:rsid w:val="00B92DAF"/>
    <w:rsid w:val="00B93242"/>
    <w:rsid w:val="00B932D5"/>
    <w:rsid w:val="00B9340E"/>
    <w:rsid w:val="00B93A14"/>
    <w:rsid w:val="00B93BDF"/>
    <w:rsid w:val="00B94040"/>
    <w:rsid w:val="00B94145"/>
    <w:rsid w:val="00B94226"/>
    <w:rsid w:val="00B942A0"/>
    <w:rsid w:val="00B94520"/>
    <w:rsid w:val="00B94795"/>
    <w:rsid w:val="00B94977"/>
    <w:rsid w:val="00B94F27"/>
    <w:rsid w:val="00B94F2A"/>
    <w:rsid w:val="00B94F57"/>
    <w:rsid w:val="00B95733"/>
    <w:rsid w:val="00B957EB"/>
    <w:rsid w:val="00B95B74"/>
    <w:rsid w:val="00B95F18"/>
    <w:rsid w:val="00B960C3"/>
    <w:rsid w:val="00B96574"/>
    <w:rsid w:val="00B9659D"/>
    <w:rsid w:val="00B9681F"/>
    <w:rsid w:val="00B9734D"/>
    <w:rsid w:val="00B97943"/>
    <w:rsid w:val="00B979ED"/>
    <w:rsid w:val="00BA00FE"/>
    <w:rsid w:val="00BA02F3"/>
    <w:rsid w:val="00BA0952"/>
    <w:rsid w:val="00BA1924"/>
    <w:rsid w:val="00BA1ADC"/>
    <w:rsid w:val="00BA1B70"/>
    <w:rsid w:val="00BA1F34"/>
    <w:rsid w:val="00BA2044"/>
    <w:rsid w:val="00BA27B9"/>
    <w:rsid w:val="00BA2CEE"/>
    <w:rsid w:val="00BA2EC4"/>
    <w:rsid w:val="00BA34C4"/>
    <w:rsid w:val="00BA36EC"/>
    <w:rsid w:val="00BA3B53"/>
    <w:rsid w:val="00BA3BE6"/>
    <w:rsid w:val="00BA3D16"/>
    <w:rsid w:val="00BA3D70"/>
    <w:rsid w:val="00BA4091"/>
    <w:rsid w:val="00BA4AB1"/>
    <w:rsid w:val="00BA534D"/>
    <w:rsid w:val="00BA627E"/>
    <w:rsid w:val="00BA631A"/>
    <w:rsid w:val="00BA65E7"/>
    <w:rsid w:val="00BA688B"/>
    <w:rsid w:val="00BA6A13"/>
    <w:rsid w:val="00BA6A37"/>
    <w:rsid w:val="00BA6BD0"/>
    <w:rsid w:val="00BA7181"/>
    <w:rsid w:val="00BA7524"/>
    <w:rsid w:val="00BA757C"/>
    <w:rsid w:val="00BA77C0"/>
    <w:rsid w:val="00BA784A"/>
    <w:rsid w:val="00BA7E12"/>
    <w:rsid w:val="00BB02EB"/>
    <w:rsid w:val="00BB02FC"/>
    <w:rsid w:val="00BB049D"/>
    <w:rsid w:val="00BB0BC2"/>
    <w:rsid w:val="00BB10A6"/>
    <w:rsid w:val="00BB141D"/>
    <w:rsid w:val="00BB14BF"/>
    <w:rsid w:val="00BB1611"/>
    <w:rsid w:val="00BB1967"/>
    <w:rsid w:val="00BB196B"/>
    <w:rsid w:val="00BB1F05"/>
    <w:rsid w:val="00BB1F5D"/>
    <w:rsid w:val="00BB2247"/>
    <w:rsid w:val="00BB2D74"/>
    <w:rsid w:val="00BB35E9"/>
    <w:rsid w:val="00BB378A"/>
    <w:rsid w:val="00BB39A1"/>
    <w:rsid w:val="00BB3BC3"/>
    <w:rsid w:val="00BB41AD"/>
    <w:rsid w:val="00BB41B4"/>
    <w:rsid w:val="00BB4636"/>
    <w:rsid w:val="00BB4ABB"/>
    <w:rsid w:val="00BB4B5E"/>
    <w:rsid w:val="00BB4DBB"/>
    <w:rsid w:val="00BB54EF"/>
    <w:rsid w:val="00BB57A0"/>
    <w:rsid w:val="00BB5C22"/>
    <w:rsid w:val="00BB5ECC"/>
    <w:rsid w:val="00BB602F"/>
    <w:rsid w:val="00BB668E"/>
    <w:rsid w:val="00BB6C4A"/>
    <w:rsid w:val="00BB6D89"/>
    <w:rsid w:val="00BB71CE"/>
    <w:rsid w:val="00BB74FA"/>
    <w:rsid w:val="00BB782B"/>
    <w:rsid w:val="00BC0817"/>
    <w:rsid w:val="00BC0F97"/>
    <w:rsid w:val="00BC1092"/>
    <w:rsid w:val="00BC109A"/>
    <w:rsid w:val="00BC114B"/>
    <w:rsid w:val="00BC126F"/>
    <w:rsid w:val="00BC13D6"/>
    <w:rsid w:val="00BC1441"/>
    <w:rsid w:val="00BC16F2"/>
    <w:rsid w:val="00BC1E3B"/>
    <w:rsid w:val="00BC2AFF"/>
    <w:rsid w:val="00BC3464"/>
    <w:rsid w:val="00BC3640"/>
    <w:rsid w:val="00BC38AF"/>
    <w:rsid w:val="00BC3E93"/>
    <w:rsid w:val="00BC4100"/>
    <w:rsid w:val="00BC4776"/>
    <w:rsid w:val="00BC47C0"/>
    <w:rsid w:val="00BC4F15"/>
    <w:rsid w:val="00BC5089"/>
    <w:rsid w:val="00BC535F"/>
    <w:rsid w:val="00BC5A80"/>
    <w:rsid w:val="00BC5F58"/>
    <w:rsid w:val="00BC6590"/>
    <w:rsid w:val="00BC6688"/>
    <w:rsid w:val="00BC6A05"/>
    <w:rsid w:val="00BC71DB"/>
    <w:rsid w:val="00BC731A"/>
    <w:rsid w:val="00BC734E"/>
    <w:rsid w:val="00BC750C"/>
    <w:rsid w:val="00BC7969"/>
    <w:rsid w:val="00BC7A2F"/>
    <w:rsid w:val="00BC7BF7"/>
    <w:rsid w:val="00BC7CF3"/>
    <w:rsid w:val="00BC7E08"/>
    <w:rsid w:val="00BC7E53"/>
    <w:rsid w:val="00BC7EE3"/>
    <w:rsid w:val="00BC7F37"/>
    <w:rsid w:val="00BD00BD"/>
    <w:rsid w:val="00BD0107"/>
    <w:rsid w:val="00BD02CA"/>
    <w:rsid w:val="00BD0607"/>
    <w:rsid w:val="00BD0AB5"/>
    <w:rsid w:val="00BD0AFB"/>
    <w:rsid w:val="00BD0BB9"/>
    <w:rsid w:val="00BD0CE3"/>
    <w:rsid w:val="00BD0EC4"/>
    <w:rsid w:val="00BD11BE"/>
    <w:rsid w:val="00BD12D0"/>
    <w:rsid w:val="00BD224B"/>
    <w:rsid w:val="00BD27E9"/>
    <w:rsid w:val="00BD2891"/>
    <w:rsid w:val="00BD2A78"/>
    <w:rsid w:val="00BD3412"/>
    <w:rsid w:val="00BD35F6"/>
    <w:rsid w:val="00BD3673"/>
    <w:rsid w:val="00BD4014"/>
    <w:rsid w:val="00BD4299"/>
    <w:rsid w:val="00BD4418"/>
    <w:rsid w:val="00BD47B6"/>
    <w:rsid w:val="00BD4CA1"/>
    <w:rsid w:val="00BD4FFA"/>
    <w:rsid w:val="00BD508A"/>
    <w:rsid w:val="00BD540A"/>
    <w:rsid w:val="00BD5554"/>
    <w:rsid w:val="00BD5767"/>
    <w:rsid w:val="00BD59C8"/>
    <w:rsid w:val="00BD59FA"/>
    <w:rsid w:val="00BD5ADD"/>
    <w:rsid w:val="00BD5B85"/>
    <w:rsid w:val="00BD5E22"/>
    <w:rsid w:val="00BD63D6"/>
    <w:rsid w:val="00BD67B0"/>
    <w:rsid w:val="00BD6960"/>
    <w:rsid w:val="00BD6BCE"/>
    <w:rsid w:val="00BD6C01"/>
    <w:rsid w:val="00BD7105"/>
    <w:rsid w:val="00BD712D"/>
    <w:rsid w:val="00BD7E7A"/>
    <w:rsid w:val="00BE086D"/>
    <w:rsid w:val="00BE0D73"/>
    <w:rsid w:val="00BE13F9"/>
    <w:rsid w:val="00BE1512"/>
    <w:rsid w:val="00BE19BA"/>
    <w:rsid w:val="00BE19DA"/>
    <w:rsid w:val="00BE1A66"/>
    <w:rsid w:val="00BE2029"/>
    <w:rsid w:val="00BE2217"/>
    <w:rsid w:val="00BE24B4"/>
    <w:rsid w:val="00BE268B"/>
    <w:rsid w:val="00BE29E0"/>
    <w:rsid w:val="00BE3654"/>
    <w:rsid w:val="00BE36AB"/>
    <w:rsid w:val="00BE3902"/>
    <w:rsid w:val="00BE3BA4"/>
    <w:rsid w:val="00BE4CD7"/>
    <w:rsid w:val="00BE4E99"/>
    <w:rsid w:val="00BE515E"/>
    <w:rsid w:val="00BE53D8"/>
    <w:rsid w:val="00BE5CDF"/>
    <w:rsid w:val="00BE5E48"/>
    <w:rsid w:val="00BE6661"/>
    <w:rsid w:val="00BE67DF"/>
    <w:rsid w:val="00BE68FD"/>
    <w:rsid w:val="00BE6947"/>
    <w:rsid w:val="00BE6A5C"/>
    <w:rsid w:val="00BE6B9F"/>
    <w:rsid w:val="00BE6E89"/>
    <w:rsid w:val="00BE70BC"/>
    <w:rsid w:val="00BE7122"/>
    <w:rsid w:val="00BE717D"/>
    <w:rsid w:val="00BE71ED"/>
    <w:rsid w:val="00BE73E0"/>
    <w:rsid w:val="00BE743A"/>
    <w:rsid w:val="00BE7A47"/>
    <w:rsid w:val="00BE7AD3"/>
    <w:rsid w:val="00BE7B98"/>
    <w:rsid w:val="00BE7C7B"/>
    <w:rsid w:val="00BE7CCC"/>
    <w:rsid w:val="00BE7EFF"/>
    <w:rsid w:val="00BF00C7"/>
    <w:rsid w:val="00BF0854"/>
    <w:rsid w:val="00BF0CE7"/>
    <w:rsid w:val="00BF13BA"/>
    <w:rsid w:val="00BF15F9"/>
    <w:rsid w:val="00BF1778"/>
    <w:rsid w:val="00BF1895"/>
    <w:rsid w:val="00BF18F8"/>
    <w:rsid w:val="00BF1A7F"/>
    <w:rsid w:val="00BF24C0"/>
    <w:rsid w:val="00BF25C8"/>
    <w:rsid w:val="00BF2702"/>
    <w:rsid w:val="00BF2977"/>
    <w:rsid w:val="00BF2B35"/>
    <w:rsid w:val="00BF332F"/>
    <w:rsid w:val="00BF3704"/>
    <w:rsid w:val="00BF3868"/>
    <w:rsid w:val="00BF38B0"/>
    <w:rsid w:val="00BF3B22"/>
    <w:rsid w:val="00BF4B71"/>
    <w:rsid w:val="00BF52BC"/>
    <w:rsid w:val="00BF545D"/>
    <w:rsid w:val="00BF5A3B"/>
    <w:rsid w:val="00BF5C59"/>
    <w:rsid w:val="00BF5C9A"/>
    <w:rsid w:val="00BF5D43"/>
    <w:rsid w:val="00BF5E17"/>
    <w:rsid w:val="00BF6098"/>
    <w:rsid w:val="00BF67EC"/>
    <w:rsid w:val="00BF6BF9"/>
    <w:rsid w:val="00BF6CB9"/>
    <w:rsid w:val="00BF6F60"/>
    <w:rsid w:val="00BF7537"/>
    <w:rsid w:val="00BF7648"/>
    <w:rsid w:val="00BF7863"/>
    <w:rsid w:val="00BF7D51"/>
    <w:rsid w:val="00C003CC"/>
    <w:rsid w:val="00C0080F"/>
    <w:rsid w:val="00C00B14"/>
    <w:rsid w:val="00C00B3B"/>
    <w:rsid w:val="00C00E47"/>
    <w:rsid w:val="00C00EC3"/>
    <w:rsid w:val="00C0141E"/>
    <w:rsid w:val="00C014BD"/>
    <w:rsid w:val="00C014FF"/>
    <w:rsid w:val="00C01629"/>
    <w:rsid w:val="00C01B75"/>
    <w:rsid w:val="00C01BD5"/>
    <w:rsid w:val="00C0226F"/>
    <w:rsid w:val="00C02426"/>
    <w:rsid w:val="00C024CF"/>
    <w:rsid w:val="00C0293F"/>
    <w:rsid w:val="00C02BD9"/>
    <w:rsid w:val="00C02BFD"/>
    <w:rsid w:val="00C03BEC"/>
    <w:rsid w:val="00C03EA4"/>
    <w:rsid w:val="00C04160"/>
    <w:rsid w:val="00C0432D"/>
    <w:rsid w:val="00C04B63"/>
    <w:rsid w:val="00C04D78"/>
    <w:rsid w:val="00C04F2C"/>
    <w:rsid w:val="00C052C3"/>
    <w:rsid w:val="00C052FC"/>
    <w:rsid w:val="00C0568F"/>
    <w:rsid w:val="00C05698"/>
    <w:rsid w:val="00C058CF"/>
    <w:rsid w:val="00C05B97"/>
    <w:rsid w:val="00C05D79"/>
    <w:rsid w:val="00C05E86"/>
    <w:rsid w:val="00C0608E"/>
    <w:rsid w:val="00C06441"/>
    <w:rsid w:val="00C064DB"/>
    <w:rsid w:val="00C06A6B"/>
    <w:rsid w:val="00C0706F"/>
    <w:rsid w:val="00C070F2"/>
    <w:rsid w:val="00C0712D"/>
    <w:rsid w:val="00C071D5"/>
    <w:rsid w:val="00C07306"/>
    <w:rsid w:val="00C0788B"/>
    <w:rsid w:val="00C0794A"/>
    <w:rsid w:val="00C07A69"/>
    <w:rsid w:val="00C07B3C"/>
    <w:rsid w:val="00C101C9"/>
    <w:rsid w:val="00C10615"/>
    <w:rsid w:val="00C10A01"/>
    <w:rsid w:val="00C10AE2"/>
    <w:rsid w:val="00C10CCD"/>
    <w:rsid w:val="00C111E5"/>
    <w:rsid w:val="00C1150B"/>
    <w:rsid w:val="00C119D5"/>
    <w:rsid w:val="00C11BA7"/>
    <w:rsid w:val="00C11DE5"/>
    <w:rsid w:val="00C11F58"/>
    <w:rsid w:val="00C12277"/>
    <w:rsid w:val="00C1231F"/>
    <w:rsid w:val="00C129DD"/>
    <w:rsid w:val="00C12AE0"/>
    <w:rsid w:val="00C12C8A"/>
    <w:rsid w:val="00C12D56"/>
    <w:rsid w:val="00C12EFE"/>
    <w:rsid w:val="00C12F5E"/>
    <w:rsid w:val="00C1395F"/>
    <w:rsid w:val="00C13ED4"/>
    <w:rsid w:val="00C1421A"/>
    <w:rsid w:val="00C143DC"/>
    <w:rsid w:val="00C1444D"/>
    <w:rsid w:val="00C145ED"/>
    <w:rsid w:val="00C14BE8"/>
    <w:rsid w:val="00C14C46"/>
    <w:rsid w:val="00C14F76"/>
    <w:rsid w:val="00C151E4"/>
    <w:rsid w:val="00C15222"/>
    <w:rsid w:val="00C15498"/>
    <w:rsid w:val="00C15A4D"/>
    <w:rsid w:val="00C15C0B"/>
    <w:rsid w:val="00C15F14"/>
    <w:rsid w:val="00C1604F"/>
    <w:rsid w:val="00C161DD"/>
    <w:rsid w:val="00C1621C"/>
    <w:rsid w:val="00C165A5"/>
    <w:rsid w:val="00C165C3"/>
    <w:rsid w:val="00C1699D"/>
    <w:rsid w:val="00C16E0E"/>
    <w:rsid w:val="00C16EC9"/>
    <w:rsid w:val="00C17017"/>
    <w:rsid w:val="00C171B1"/>
    <w:rsid w:val="00C175A4"/>
    <w:rsid w:val="00C17AEF"/>
    <w:rsid w:val="00C17B95"/>
    <w:rsid w:val="00C20451"/>
    <w:rsid w:val="00C20649"/>
    <w:rsid w:val="00C20839"/>
    <w:rsid w:val="00C20A3D"/>
    <w:rsid w:val="00C20CD2"/>
    <w:rsid w:val="00C21264"/>
    <w:rsid w:val="00C21395"/>
    <w:rsid w:val="00C216B8"/>
    <w:rsid w:val="00C2174A"/>
    <w:rsid w:val="00C219C9"/>
    <w:rsid w:val="00C21F15"/>
    <w:rsid w:val="00C22018"/>
    <w:rsid w:val="00C22061"/>
    <w:rsid w:val="00C22154"/>
    <w:rsid w:val="00C22162"/>
    <w:rsid w:val="00C2255D"/>
    <w:rsid w:val="00C22B30"/>
    <w:rsid w:val="00C22CB0"/>
    <w:rsid w:val="00C233AB"/>
    <w:rsid w:val="00C23859"/>
    <w:rsid w:val="00C23AD8"/>
    <w:rsid w:val="00C23AF1"/>
    <w:rsid w:val="00C23B69"/>
    <w:rsid w:val="00C2448D"/>
    <w:rsid w:val="00C246C9"/>
    <w:rsid w:val="00C24783"/>
    <w:rsid w:val="00C24CE5"/>
    <w:rsid w:val="00C25119"/>
    <w:rsid w:val="00C2535A"/>
    <w:rsid w:val="00C253F9"/>
    <w:rsid w:val="00C25633"/>
    <w:rsid w:val="00C25996"/>
    <w:rsid w:val="00C25CDA"/>
    <w:rsid w:val="00C25E5F"/>
    <w:rsid w:val="00C25F35"/>
    <w:rsid w:val="00C26636"/>
    <w:rsid w:val="00C26B2C"/>
    <w:rsid w:val="00C26C33"/>
    <w:rsid w:val="00C26E4D"/>
    <w:rsid w:val="00C2748B"/>
    <w:rsid w:val="00C27726"/>
    <w:rsid w:val="00C27CB4"/>
    <w:rsid w:val="00C27DF9"/>
    <w:rsid w:val="00C3025A"/>
    <w:rsid w:val="00C302A5"/>
    <w:rsid w:val="00C303A8"/>
    <w:rsid w:val="00C306D6"/>
    <w:rsid w:val="00C308CD"/>
    <w:rsid w:val="00C31091"/>
    <w:rsid w:val="00C31233"/>
    <w:rsid w:val="00C315B6"/>
    <w:rsid w:val="00C31D32"/>
    <w:rsid w:val="00C3202A"/>
    <w:rsid w:val="00C3247A"/>
    <w:rsid w:val="00C32550"/>
    <w:rsid w:val="00C3271F"/>
    <w:rsid w:val="00C32804"/>
    <w:rsid w:val="00C3285E"/>
    <w:rsid w:val="00C32E4C"/>
    <w:rsid w:val="00C33025"/>
    <w:rsid w:val="00C339D2"/>
    <w:rsid w:val="00C33E48"/>
    <w:rsid w:val="00C33ED6"/>
    <w:rsid w:val="00C345F1"/>
    <w:rsid w:val="00C34664"/>
    <w:rsid w:val="00C34C7A"/>
    <w:rsid w:val="00C34C85"/>
    <w:rsid w:val="00C34FA2"/>
    <w:rsid w:val="00C3500A"/>
    <w:rsid w:val="00C35081"/>
    <w:rsid w:val="00C3554F"/>
    <w:rsid w:val="00C35786"/>
    <w:rsid w:val="00C357BB"/>
    <w:rsid w:val="00C37816"/>
    <w:rsid w:val="00C378B1"/>
    <w:rsid w:val="00C37946"/>
    <w:rsid w:val="00C379C8"/>
    <w:rsid w:val="00C37B63"/>
    <w:rsid w:val="00C400BC"/>
    <w:rsid w:val="00C40641"/>
    <w:rsid w:val="00C4074A"/>
    <w:rsid w:val="00C40F13"/>
    <w:rsid w:val="00C4102B"/>
    <w:rsid w:val="00C410E1"/>
    <w:rsid w:val="00C41108"/>
    <w:rsid w:val="00C4161B"/>
    <w:rsid w:val="00C416BE"/>
    <w:rsid w:val="00C4170B"/>
    <w:rsid w:val="00C41878"/>
    <w:rsid w:val="00C418C7"/>
    <w:rsid w:val="00C42132"/>
    <w:rsid w:val="00C425A2"/>
    <w:rsid w:val="00C42747"/>
    <w:rsid w:val="00C42918"/>
    <w:rsid w:val="00C42C13"/>
    <w:rsid w:val="00C42CB3"/>
    <w:rsid w:val="00C42D78"/>
    <w:rsid w:val="00C42FA1"/>
    <w:rsid w:val="00C431F2"/>
    <w:rsid w:val="00C4377A"/>
    <w:rsid w:val="00C439DD"/>
    <w:rsid w:val="00C43AA7"/>
    <w:rsid w:val="00C43E28"/>
    <w:rsid w:val="00C43E4F"/>
    <w:rsid w:val="00C4524E"/>
    <w:rsid w:val="00C456DD"/>
    <w:rsid w:val="00C459A6"/>
    <w:rsid w:val="00C459CF"/>
    <w:rsid w:val="00C45A12"/>
    <w:rsid w:val="00C45A7E"/>
    <w:rsid w:val="00C45EC3"/>
    <w:rsid w:val="00C45EE0"/>
    <w:rsid w:val="00C46078"/>
    <w:rsid w:val="00C460E2"/>
    <w:rsid w:val="00C462F6"/>
    <w:rsid w:val="00C46A5D"/>
    <w:rsid w:val="00C46B63"/>
    <w:rsid w:val="00C4783D"/>
    <w:rsid w:val="00C47900"/>
    <w:rsid w:val="00C47E35"/>
    <w:rsid w:val="00C50008"/>
    <w:rsid w:val="00C50801"/>
    <w:rsid w:val="00C50CE4"/>
    <w:rsid w:val="00C50FD6"/>
    <w:rsid w:val="00C512FB"/>
    <w:rsid w:val="00C51346"/>
    <w:rsid w:val="00C51361"/>
    <w:rsid w:val="00C51693"/>
    <w:rsid w:val="00C517A0"/>
    <w:rsid w:val="00C51848"/>
    <w:rsid w:val="00C51D74"/>
    <w:rsid w:val="00C52089"/>
    <w:rsid w:val="00C525E8"/>
    <w:rsid w:val="00C52CF1"/>
    <w:rsid w:val="00C52DB5"/>
    <w:rsid w:val="00C53917"/>
    <w:rsid w:val="00C5399E"/>
    <w:rsid w:val="00C53BF2"/>
    <w:rsid w:val="00C54183"/>
    <w:rsid w:val="00C54192"/>
    <w:rsid w:val="00C5435A"/>
    <w:rsid w:val="00C548BF"/>
    <w:rsid w:val="00C54FEB"/>
    <w:rsid w:val="00C55007"/>
    <w:rsid w:val="00C550D7"/>
    <w:rsid w:val="00C552A0"/>
    <w:rsid w:val="00C552B6"/>
    <w:rsid w:val="00C5550B"/>
    <w:rsid w:val="00C55970"/>
    <w:rsid w:val="00C560DD"/>
    <w:rsid w:val="00C562EE"/>
    <w:rsid w:val="00C565A1"/>
    <w:rsid w:val="00C56715"/>
    <w:rsid w:val="00C56D35"/>
    <w:rsid w:val="00C5711B"/>
    <w:rsid w:val="00C571C0"/>
    <w:rsid w:val="00C571E6"/>
    <w:rsid w:val="00C574D8"/>
    <w:rsid w:val="00C57506"/>
    <w:rsid w:val="00C575A4"/>
    <w:rsid w:val="00C57825"/>
    <w:rsid w:val="00C57B52"/>
    <w:rsid w:val="00C57DCB"/>
    <w:rsid w:val="00C57EB6"/>
    <w:rsid w:val="00C57EB7"/>
    <w:rsid w:val="00C602B9"/>
    <w:rsid w:val="00C60526"/>
    <w:rsid w:val="00C60A8A"/>
    <w:rsid w:val="00C60DE0"/>
    <w:rsid w:val="00C60E55"/>
    <w:rsid w:val="00C61868"/>
    <w:rsid w:val="00C61A11"/>
    <w:rsid w:val="00C61ED9"/>
    <w:rsid w:val="00C6218A"/>
    <w:rsid w:val="00C62621"/>
    <w:rsid w:val="00C62E41"/>
    <w:rsid w:val="00C6305D"/>
    <w:rsid w:val="00C63501"/>
    <w:rsid w:val="00C63777"/>
    <w:rsid w:val="00C63A79"/>
    <w:rsid w:val="00C6430D"/>
    <w:rsid w:val="00C6465B"/>
    <w:rsid w:val="00C64782"/>
    <w:rsid w:val="00C64903"/>
    <w:rsid w:val="00C64A8C"/>
    <w:rsid w:val="00C6514E"/>
    <w:rsid w:val="00C651B2"/>
    <w:rsid w:val="00C65B5C"/>
    <w:rsid w:val="00C65DB6"/>
    <w:rsid w:val="00C65E5E"/>
    <w:rsid w:val="00C660AE"/>
    <w:rsid w:val="00C66325"/>
    <w:rsid w:val="00C6634A"/>
    <w:rsid w:val="00C66DAF"/>
    <w:rsid w:val="00C66E78"/>
    <w:rsid w:val="00C66E92"/>
    <w:rsid w:val="00C670CA"/>
    <w:rsid w:val="00C67951"/>
    <w:rsid w:val="00C67C2D"/>
    <w:rsid w:val="00C70298"/>
    <w:rsid w:val="00C706DF"/>
    <w:rsid w:val="00C70825"/>
    <w:rsid w:val="00C71358"/>
    <w:rsid w:val="00C71D2B"/>
    <w:rsid w:val="00C72023"/>
    <w:rsid w:val="00C7243B"/>
    <w:rsid w:val="00C7286B"/>
    <w:rsid w:val="00C72C31"/>
    <w:rsid w:val="00C72C7A"/>
    <w:rsid w:val="00C7352D"/>
    <w:rsid w:val="00C737F9"/>
    <w:rsid w:val="00C74042"/>
    <w:rsid w:val="00C749FE"/>
    <w:rsid w:val="00C74A38"/>
    <w:rsid w:val="00C74B53"/>
    <w:rsid w:val="00C74BC7"/>
    <w:rsid w:val="00C74D60"/>
    <w:rsid w:val="00C75105"/>
    <w:rsid w:val="00C75326"/>
    <w:rsid w:val="00C75D4E"/>
    <w:rsid w:val="00C75F29"/>
    <w:rsid w:val="00C75F9A"/>
    <w:rsid w:val="00C766CE"/>
    <w:rsid w:val="00C76B56"/>
    <w:rsid w:val="00C76BCC"/>
    <w:rsid w:val="00C76F44"/>
    <w:rsid w:val="00C771A9"/>
    <w:rsid w:val="00C7726D"/>
    <w:rsid w:val="00C7737C"/>
    <w:rsid w:val="00C774BC"/>
    <w:rsid w:val="00C803BF"/>
    <w:rsid w:val="00C803D7"/>
    <w:rsid w:val="00C80B38"/>
    <w:rsid w:val="00C81316"/>
    <w:rsid w:val="00C814CB"/>
    <w:rsid w:val="00C819EA"/>
    <w:rsid w:val="00C81CBE"/>
    <w:rsid w:val="00C81D1B"/>
    <w:rsid w:val="00C821A9"/>
    <w:rsid w:val="00C8342B"/>
    <w:rsid w:val="00C8370C"/>
    <w:rsid w:val="00C83758"/>
    <w:rsid w:val="00C83AC3"/>
    <w:rsid w:val="00C83C12"/>
    <w:rsid w:val="00C841DF"/>
    <w:rsid w:val="00C842DC"/>
    <w:rsid w:val="00C8474C"/>
    <w:rsid w:val="00C849C7"/>
    <w:rsid w:val="00C84BD4"/>
    <w:rsid w:val="00C853D5"/>
    <w:rsid w:val="00C86074"/>
    <w:rsid w:val="00C8655F"/>
    <w:rsid w:val="00C86575"/>
    <w:rsid w:val="00C868A8"/>
    <w:rsid w:val="00C86A9C"/>
    <w:rsid w:val="00C870FC"/>
    <w:rsid w:val="00C87205"/>
    <w:rsid w:val="00C87535"/>
    <w:rsid w:val="00C8778F"/>
    <w:rsid w:val="00C877D4"/>
    <w:rsid w:val="00C87A8F"/>
    <w:rsid w:val="00C87DD4"/>
    <w:rsid w:val="00C87DD9"/>
    <w:rsid w:val="00C900A0"/>
    <w:rsid w:val="00C900AF"/>
    <w:rsid w:val="00C90683"/>
    <w:rsid w:val="00C9088F"/>
    <w:rsid w:val="00C90AD1"/>
    <w:rsid w:val="00C90FEF"/>
    <w:rsid w:val="00C91BF2"/>
    <w:rsid w:val="00C91C48"/>
    <w:rsid w:val="00C91C60"/>
    <w:rsid w:val="00C921BC"/>
    <w:rsid w:val="00C924C6"/>
    <w:rsid w:val="00C92753"/>
    <w:rsid w:val="00C92886"/>
    <w:rsid w:val="00C92949"/>
    <w:rsid w:val="00C92ADC"/>
    <w:rsid w:val="00C92BA6"/>
    <w:rsid w:val="00C935C0"/>
    <w:rsid w:val="00C93C48"/>
    <w:rsid w:val="00C93F36"/>
    <w:rsid w:val="00C94158"/>
    <w:rsid w:val="00C94856"/>
    <w:rsid w:val="00C94B53"/>
    <w:rsid w:val="00C94D51"/>
    <w:rsid w:val="00C952BB"/>
    <w:rsid w:val="00C95431"/>
    <w:rsid w:val="00C9559D"/>
    <w:rsid w:val="00C9566B"/>
    <w:rsid w:val="00C9586C"/>
    <w:rsid w:val="00C95B0D"/>
    <w:rsid w:val="00C95F04"/>
    <w:rsid w:val="00C96608"/>
    <w:rsid w:val="00C9671F"/>
    <w:rsid w:val="00C967F1"/>
    <w:rsid w:val="00C96EDA"/>
    <w:rsid w:val="00C96FDD"/>
    <w:rsid w:val="00C97A70"/>
    <w:rsid w:val="00C97B10"/>
    <w:rsid w:val="00C97DAF"/>
    <w:rsid w:val="00CA0B85"/>
    <w:rsid w:val="00CA105B"/>
    <w:rsid w:val="00CA11A4"/>
    <w:rsid w:val="00CA1277"/>
    <w:rsid w:val="00CA1303"/>
    <w:rsid w:val="00CA18EA"/>
    <w:rsid w:val="00CA22E0"/>
    <w:rsid w:val="00CA29E4"/>
    <w:rsid w:val="00CA2BF2"/>
    <w:rsid w:val="00CA2E67"/>
    <w:rsid w:val="00CA2EB0"/>
    <w:rsid w:val="00CA312D"/>
    <w:rsid w:val="00CA36BE"/>
    <w:rsid w:val="00CA3B44"/>
    <w:rsid w:val="00CA42E4"/>
    <w:rsid w:val="00CA43FD"/>
    <w:rsid w:val="00CA4B6B"/>
    <w:rsid w:val="00CA4F11"/>
    <w:rsid w:val="00CA533E"/>
    <w:rsid w:val="00CA5519"/>
    <w:rsid w:val="00CA55FC"/>
    <w:rsid w:val="00CA5ABF"/>
    <w:rsid w:val="00CA5B66"/>
    <w:rsid w:val="00CA5D0A"/>
    <w:rsid w:val="00CA5DEB"/>
    <w:rsid w:val="00CA5F48"/>
    <w:rsid w:val="00CA614D"/>
    <w:rsid w:val="00CA6212"/>
    <w:rsid w:val="00CA6462"/>
    <w:rsid w:val="00CA6BA8"/>
    <w:rsid w:val="00CA6D8B"/>
    <w:rsid w:val="00CA7220"/>
    <w:rsid w:val="00CA751E"/>
    <w:rsid w:val="00CA7892"/>
    <w:rsid w:val="00CB01D3"/>
    <w:rsid w:val="00CB0549"/>
    <w:rsid w:val="00CB0DE4"/>
    <w:rsid w:val="00CB124F"/>
    <w:rsid w:val="00CB1845"/>
    <w:rsid w:val="00CB20D5"/>
    <w:rsid w:val="00CB2378"/>
    <w:rsid w:val="00CB24C4"/>
    <w:rsid w:val="00CB2712"/>
    <w:rsid w:val="00CB27BD"/>
    <w:rsid w:val="00CB2C5B"/>
    <w:rsid w:val="00CB2F27"/>
    <w:rsid w:val="00CB32A9"/>
    <w:rsid w:val="00CB3611"/>
    <w:rsid w:val="00CB3929"/>
    <w:rsid w:val="00CB39D0"/>
    <w:rsid w:val="00CB3CD6"/>
    <w:rsid w:val="00CB3E82"/>
    <w:rsid w:val="00CB4314"/>
    <w:rsid w:val="00CB487E"/>
    <w:rsid w:val="00CB4A87"/>
    <w:rsid w:val="00CB4DD7"/>
    <w:rsid w:val="00CB4FFA"/>
    <w:rsid w:val="00CB52CB"/>
    <w:rsid w:val="00CB589B"/>
    <w:rsid w:val="00CB5C93"/>
    <w:rsid w:val="00CB61A0"/>
    <w:rsid w:val="00CB6262"/>
    <w:rsid w:val="00CB6270"/>
    <w:rsid w:val="00CB665B"/>
    <w:rsid w:val="00CB665C"/>
    <w:rsid w:val="00CB69F1"/>
    <w:rsid w:val="00CB6D03"/>
    <w:rsid w:val="00CB6F53"/>
    <w:rsid w:val="00CB70B8"/>
    <w:rsid w:val="00CC0082"/>
    <w:rsid w:val="00CC0525"/>
    <w:rsid w:val="00CC057C"/>
    <w:rsid w:val="00CC0621"/>
    <w:rsid w:val="00CC0819"/>
    <w:rsid w:val="00CC08AB"/>
    <w:rsid w:val="00CC0A4A"/>
    <w:rsid w:val="00CC0C7F"/>
    <w:rsid w:val="00CC0CF0"/>
    <w:rsid w:val="00CC14E1"/>
    <w:rsid w:val="00CC159D"/>
    <w:rsid w:val="00CC16B3"/>
    <w:rsid w:val="00CC1AC1"/>
    <w:rsid w:val="00CC1B09"/>
    <w:rsid w:val="00CC1DA2"/>
    <w:rsid w:val="00CC1E65"/>
    <w:rsid w:val="00CC2530"/>
    <w:rsid w:val="00CC2B26"/>
    <w:rsid w:val="00CC2F18"/>
    <w:rsid w:val="00CC3216"/>
    <w:rsid w:val="00CC3489"/>
    <w:rsid w:val="00CC3973"/>
    <w:rsid w:val="00CC3C36"/>
    <w:rsid w:val="00CC3D37"/>
    <w:rsid w:val="00CC4301"/>
    <w:rsid w:val="00CC4ECF"/>
    <w:rsid w:val="00CC51BC"/>
    <w:rsid w:val="00CC52A8"/>
    <w:rsid w:val="00CC55AF"/>
    <w:rsid w:val="00CC5E08"/>
    <w:rsid w:val="00CC635B"/>
    <w:rsid w:val="00CC6798"/>
    <w:rsid w:val="00CC69FB"/>
    <w:rsid w:val="00CC6C46"/>
    <w:rsid w:val="00CC798A"/>
    <w:rsid w:val="00CC7DBF"/>
    <w:rsid w:val="00CC7E6B"/>
    <w:rsid w:val="00CC7F42"/>
    <w:rsid w:val="00CD013C"/>
    <w:rsid w:val="00CD0C37"/>
    <w:rsid w:val="00CD12BD"/>
    <w:rsid w:val="00CD1860"/>
    <w:rsid w:val="00CD1872"/>
    <w:rsid w:val="00CD18F4"/>
    <w:rsid w:val="00CD20E9"/>
    <w:rsid w:val="00CD2718"/>
    <w:rsid w:val="00CD34B1"/>
    <w:rsid w:val="00CD3DEF"/>
    <w:rsid w:val="00CD4894"/>
    <w:rsid w:val="00CD4BD4"/>
    <w:rsid w:val="00CD4F5C"/>
    <w:rsid w:val="00CD5244"/>
    <w:rsid w:val="00CD5609"/>
    <w:rsid w:val="00CD560D"/>
    <w:rsid w:val="00CD576C"/>
    <w:rsid w:val="00CD5B3E"/>
    <w:rsid w:val="00CD5E92"/>
    <w:rsid w:val="00CD617A"/>
    <w:rsid w:val="00CD6A27"/>
    <w:rsid w:val="00CD6ADD"/>
    <w:rsid w:val="00CD6D3E"/>
    <w:rsid w:val="00CD747E"/>
    <w:rsid w:val="00CD74EF"/>
    <w:rsid w:val="00CD758A"/>
    <w:rsid w:val="00CD7613"/>
    <w:rsid w:val="00CD7726"/>
    <w:rsid w:val="00CD7A39"/>
    <w:rsid w:val="00CD7DD6"/>
    <w:rsid w:val="00CE008F"/>
    <w:rsid w:val="00CE021B"/>
    <w:rsid w:val="00CE0236"/>
    <w:rsid w:val="00CE03AF"/>
    <w:rsid w:val="00CE08FE"/>
    <w:rsid w:val="00CE0CFD"/>
    <w:rsid w:val="00CE0D92"/>
    <w:rsid w:val="00CE118D"/>
    <w:rsid w:val="00CE11C8"/>
    <w:rsid w:val="00CE21E4"/>
    <w:rsid w:val="00CE2204"/>
    <w:rsid w:val="00CE24CB"/>
    <w:rsid w:val="00CE2A8D"/>
    <w:rsid w:val="00CE2AD3"/>
    <w:rsid w:val="00CE2AEF"/>
    <w:rsid w:val="00CE2B96"/>
    <w:rsid w:val="00CE2CBD"/>
    <w:rsid w:val="00CE31B8"/>
    <w:rsid w:val="00CE33B7"/>
    <w:rsid w:val="00CE399C"/>
    <w:rsid w:val="00CE3B3A"/>
    <w:rsid w:val="00CE3E95"/>
    <w:rsid w:val="00CE3F7B"/>
    <w:rsid w:val="00CE4004"/>
    <w:rsid w:val="00CE43A0"/>
    <w:rsid w:val="00CE49DC"/>
    <w:rsid w:val="00CE4C5E"/>
    <w:rsid w:val="00CE5283"/>
    <w:rsid w:val="00CE52D7"/>
    <w:rsid w:val="00CE5586"/>
    <w:rsid w:val="00CE56C0"/>
    <w:rsid w:val="00CE5713"/>
    <w:rsid w:val="00CE591B"/>
    <w:rsid w:val="00CE5CD8"/>
    <w:rsid w:val="00CE5D8E"/>
    <w:rsid w:val="00CE5FF1"/>
    <w:rsid w:val="00CE67B6"/>
    <w:rsid w:val="00CE67C0"/>
    <w:rsid w:val="00CE6D68"/>
    <w:rsid w:val="00CE6EB0"/>
    <w:rsid w:val="00CE729B"/>
    <w:rsid w:val="00CE76FA"/>
    <w:rsid w:val="00CE799F"/>
    <w:rsid w:val="00CE7C17"/>
    <w:rsid w:val="00CE7CFD"/>
    <w:rsid w:val="00CF011B"/>
    <w:rsid w:val="00CF021D"/>
    <w:rsid w:val="00CF03D3"/>
    <w:rsid w:val="00CF047E"/>
    <w:rsid w:val="00CF06B0"/>
    <w:rsid w:val="00CF07DA"/>
    <w:rsid w:val="00CF08B6"/>
    <w:rsid w:val="00CF0E8C"/>
    <w:rsid w:val="00CF1371"/>
    <w:rsid w:val="00CF14B0"/>
    <w:rsid w:val="00CF171E"/>
    <w:rsid w:val="00CF1C4B"/>
    <w:rsid w:val="00CF1CB1"/>
    <w:rsid w:val="00CF2175"/>
    <w:rsid w:val="00CF22C7"/>
    <w:rsid w:val="00CF2555"/>
    <w:rsid w:val="00CF2891"/>
    <w:rsid w:val="00CF2BC7"/>
    <w:rsid w:val="00CF34CA"/>
    <w:rsid w:val="00CF3525"/>
    <w:rsid w:val="00CF38B1"/>
    <w:rsid w:val="00CF3C7B"/>
    <w:rsid w:val="00CF3E96"/>
    <w:rsid w:val="00CF4108"/>
    <w:rsid w:val="00CF424E"/>
    <w:rsid w:val="00CF43BC"/>
    <w:rsid w:val="00CF4461"/>
    <w:rsid w:val="00CF4CB0"/>
    <w:rsid w:val="00CF50CC"/>
    <w:rsid w:val="00CF551E"/>
    <w:rsid w:val="00CF5EFD"/>
    <w:rsid w:val="00CF5FB0"/>
    <w:rsid w:val="00CF5FD1"/>
    <w:rsid w:val="00CF66B3"/>
    <w:rsid w:val="00CF67CB"/>
    <w:rsid w:val="00CF6A81"/>
    <w:rsid w:val="00CF6AFD"/>
    <w:rsid w:val="00CF6C6D"/>
    <w:rsid w:val="00CF6EBA"/>
    <w:rsid w:val="00CF75BD"/>
    <w:rsid w:val="00CF79BA"/>
    <w:rsid w:val="00CF7A28"/>
    <w:rsid w:val="00D00134"/>
    <w:rsid w:val="00D003A5"/>
    <w:rsid w:val="00D0068B"/>
    <w:rsid w:val="00D00927"/>
    <w:rsid w:val="00D00DB6"/>
    <w:rsid w:val="00D00E70"/>
    <w:rsid w:val="00D016A4"/>
    <w:rsid w:val="00D0185F"/>
    <w:rsid w:val="00D019ED"/>
    <w:rsid w:val="00D01D02"/>
    <w:rsid w:val="00D0267E"/>
    <w:rsid w:val="00D02809"/>
    <w:rsid w:val="00D03534"/>
    <w:rsid w:val="00D035C1"/>
    <w:rsid w:val="00D038C9"/>
    <w:rsid w:val="00D03B6E"/>
    <w:rsid w:val="00D03C24"/>
    <w:rsid w:val="00D03C28"/>
    <w:rsid w:val="00D03C77"/>
    <w:rsid w:val="00D03D72"/>
    <w:rsid w:val="00D03EC5"/>
    <w:rsid w:val="00D04270"/>
    <w:rsid w:val="00D0435C"/>
    <w:rsid w:val="00D044AB"/>
    <w:rsid w:val="00D04859"/>
    <w:rsid w:val="00D04EA4"/>
    <w:rsid w:val="00D0511B"/>
    <w:rsid w:val="00D052BE"/>
    <w:rsid w:val="00D0533D"/>
    <w:rsid w:val="00D05BD2"/>
    <w:rsid w:val="00D05D57"/>
    <w:rsid w:val="00D06130"/>
    <w:rsid w:val="00D064B8"/>
    <w:rsid w:val="00D06580"/>
    <w:rsid w:val="00D065AC"/>
    <w:rsid w:val="00D066D3"/>
    <w:rsid w:val="00D06852"/>
    <w:rsid w:val="00D06CD9"/>
    <w:rsid w:val="00D06D65"/>
    <w:rsid w:val="00D0704F"/>
    <w:rsid w:val="00D070C2"/>
    <w:rsid w:val="00D07630"/>
    <w:rsid w:val="00D076D7"/>
    <w:rsid w:val="00D07A8D"/>
    <w:rsid w:val="00D1039C"/>
    <w:rsid w:val="00D1092A"/>
    <w:rsid w:val="00D10B63"/>
    <w:rsid w:val="00D10C71"/>
    <w:rsid w:val="00D110D7"/>
    <w:rsid w:val="00D1115A"/>
    <w:rsid w:val="00D1124E"/>
    <w:rsid w:val="00D112D3"/>
    <w:rsid w:val="00D1185C"/>
    <w:rsid w:val="00D11862"/>
    <w:rsid w:val="00D120B6"/>
    <w:rsid w:val="00D12117"/>
    <w:rsid w:val="00D1232F"/>
    <w:rsid w:val="00D1299A"/>
    <w:rsid w:val="00D12A49"/>
    <w:rsid w:val="00D12AC7"/>
    <w:rsid w:val="00D12C0B"/>
    <w:rsid w:val="00D12C2F"/>
    <w:rsid w:val="00D12E0A"/>
    <w:rsid w:val="00D133E8"/>
    <w:rsid w:val="00D133FE"/>
    <w:rsid w:val="00D1345F"/>
    <w:rsid w:val="00D13494"/>
    <w:rsid w:val="00D1382B"/>
    <w:rsid w:val="00D13D50"/>
    <w:rsid w:val="00D13F0D"/>
    <w:rsid w:val="00D14120"/>
    <w:rsid w:val="00D1464D"/>
    <w:rsid w:val="00D149D2"/>
    <w:rsid w:val="00D14D43"/>
    <w:rsid w:val="00D1512E"/>
    <w:rsid w:val="00D15522"/>
    <w:rsid w:val="00D155A4"/>
    <w:rsid w:val="00D15604"/>
    <w:rsid w:val="00D15B47"/>
    <w:rsid w:val="00D15C48"/>
    <w:rsid w:val="00D15E92"/>
    <w:rsid w:val="00D16024"/>
    <w:rsid w:val="00D1633A"/>
    <w:rsid w:val="00D169F7"/>
    <w:rsid w:val="00D16CB5"/>
    <w:rsid w:val="00D16DD5"/>
    <w:rsid w:val="00D17054"/>
    <w:rsid w:val="00D17570"/>
    <w:rsid w:val="00D202AC"/>
    <w:rsid w:val="00D2036D"/>
    <w:rsid w:val="00D203E8"/>
    <w:rsid w:val="00D209F9"/>
    <w:rsid w:val="00D20FA0"/>
    <w:rsid w:val="00D21223"/>
    <w:rsid w:val="00D2192B"/>
    <w:rsid w:val="00D222BA"/>
    <w:rsid w:val="00D223E5"/>
    <w:rsid w:val="00D22580"/>
    <w:rsid w:val="00D2290F"/>
    <w:rsid w:val="00D22ABE"/>
    <w:rsid w:val="00D22D39"/>
    <w:rsid w:val="00D22DE1"/>
    <w:rsid w:val="00D22FDC"/>
    <w:rsid w:val="00D23809"/>
    <w:rsid w:val="00D23822"/>
    <w:rsid w:val="00D23950"/>
    <w:rsid w:val="00D23A4F"/>
    <w:rsid w:val="00D243C6"/>
    <w:rsid w:val="00D245FE"/>
    <w:rsid w:val="00D24616"/>
    <w:rsid w:val="00D24744"/>
    <w:rsid w:val="00D24A50"/>
    <w:rsid w:val="00D24B9F"/>
    <w:rsid w:val="00D24CB2"/>
    <w:rsid w:val="00D254E6"/>
    <w:rsid w:val="00D25821"/>
    <w:rsid w:val="00D25AE2"/>
    <w:rsid w:val="00D25D80"/>
    <w:rsid w:val="00D2670C"/>
    <w:rsid w:val="00D2675A"/>
    <w:rsid w:val="00D26C2D"/>
    <w:rsid w:val="00D26D19"/>
    <w:rsid w:val="00D26D99"/>
    <w:rsid w:val="00D26E10"/>
    <w:rsid w:val="00D27568"/>
    <w:rsid w:val="00D277D6"/>
    <w:rsid w:val="00D27DA7"/>
    <w:rsid w:val="00D30118"/>
    <w:rsid w:val="00D3063D"/>
    <w:rsid w:val="00D3081C"/>
    <w:rsid w:val="00D30AE8"/>
    <w:rsid w:val="00D30C4C"/>
    <w:rsid w:val="00D30E5A"/>
    <w:rsid w:val="00D3163A"/>
    <w:rsid w:val="00D31A22"/>
    <w:rsid w:val="00D3242C"/>
    <w:rsid w:val="00D326B6"/>
    <w:rsid w:val="00D327E7"/>
    <w:rsid w:val="00D32993"/>
    <w:rsid w:val="00D32B1F"/>
    <w:rsid w:val="00D3337C"/>
    <w:rsid w:val="00D33427"/>
    <w:rsid w:val="00D33475"/>
    <w:rsid w:val="00D338F9"/>
    <w:rsid w:val="00D33D7D"/>
    <w:rsid w:val="00D34280"/>
    <w:rsid w:val="00D34424"/>
    <w:rsid w:val="00D3493A"/>
    <w:rsid w:val="00D34A4A"/>
    <w:rsid w:val="00D34B8D"/>
    <w:rsid w:val="00D352B8"/>
    <w:rsid w:val="00D35622"/>
    <w:rsid w:val="00D35E23"/>
    <w:rsid w:val="00D35FEC"/>
    <w:rsid w:val="00D36100"/>
    <w:rsid w:val="00D365C4"/>
    <w:rsid w:val="00D36721"/>
    <w:rsid w:val="00D36C4B"/>
    <w:rsid w:val="00D3707D"/>
    <w:rsid w:val="00D37507"/>
    <w:rsid w:val="00D3761B"/>
    <w:rsid w:val="00D377A7"/>
    <w:rsid w:val="00D37811"/>
    <w:rsid w:val="00D37904"/>
    <w:rsid w:val="00D37BBD"/>
    <w:rsid w:val="00D37F46"/>
    <w:rsid w:val="00D4003E"/>
    <w:rsid w:val="00D402AC"/>
    <w:rsid w:val="00D402D0"/>
    <w:rsid w:val="00D4134B"/>
    <w:rsid w:val="00D41E10"/>
    <w:rsid w:val="00D41E65"/>
    <w:rsid w:val="00D41EB9"/>
    <w:rsid w:val="00D41F5A"/>
    <w:rsid w:val="00D421D4"/>
    <w:rsid w:val="00D424F6"/>
    <w:rsid w:val="00D42738"/>
    <w:rsid w:val="00D4276B"/>
    <w:rsid w:val="00D428FD"/>
    <w:rsid w:val="00D42900"/>
    <w:rsid w:val="00D4313A"/>
    <w:rsid w:val="00D43F30"/>
    <w:rsid w:val="00D4408A"/>
    <w:rsid w:val="00D442C4"/>
    <w:rsid w:val="00D443DF"/>
    <w:rsid w:val="00D4450B"/>
    <w:rsid w:val="00D44990"/>
    <w:rsid w:val="00D44B56"/>
    <w:rsid w:val="00D44D81"/>
    <w:rsid w:val="00D44F75"/>
    <w:rsid w:val="00D44FF3"/>
    <w:rsid w:val="00D4507E"/>
    <w:rsid w:val="00D45264"/>
    <w:rsid w:val="00D461FD"/>
    <w:rsid w:val="00D467E9"/>
    <w:rsid w:val="00D46922"/>
    <w:rsid w:val="00D473C0"/>
    <w:rsid w:val="00D476B8"/>
    <w:rsid w:val="00D47881"/>
    <w:rsid w:val="00D47ABF"/>
    <w:rsid w:val="00D47E78"/>
    <w:rsid w:val="00D5017B"/>
    <w:rsid w:val="00D504CA"/>
    <w:rsid w:val="00D50955"/>
    <w:rsid w:val="00D5153C"/>
    <w:rsid w:val="00D51848"/>
    <w:rsid w:val="00D518C9"/>
    <w:rsid w:val="00D51E26"/>
    <w:rsid w:val="00D51FC1"/>
    <w:rsid w:val="00D52C5A"/>
    <w:rsid w:val="00D531B7"/>
    <w:rsid w:val="00D534E4"/>
    <w:rsid w:val="00D53888"/>
    <w:rsid w:val="00D53A53"/>
    <w:rsid w:val="00D53AA3"/>
    <w:rsid w:val="00D549CE"/>
    <w:rsid w:val="00D55199"/>
    <w:rsid w:val="00D55647"/>
    <w:rsid w:val="00D558B4"/>
    <w:rsid w:val="00D55D1F"/>
    <w:rsid w:val="00D560E2"/>
    <w:rsid w:val="00D565AC"/>
    <w:rsid w:val="00D565C2"/>
    <w:rsid w:val="00D566A1"/>
    <w:rsid w:val="00D566ED"/>
    <w:rsid w:val="00D56922"/>
    <w:rsid w:val="00D56AEA"/>
    <w:rsid w:val="00D56CE1"/>
    <w:rsid w:val="00D57422"/>
    <w:rsid w:val="00D5751A"/>
    <w:rsid w:val="00D5759C"/>
    <w:rsid w:val="00D57E26"/>
    <w:rsid w:val="00D60007"/>
    <w:rsid w:val="00D6003E"/>
    <w:rsid w:val="00D60199"/>
    <w:rsid w:val="00D6033B"/>
    <w:rsid w:val="00D605BE"/>
    <w:rsid w:val="00D60AFB"/>
    <w:rsid w:val="00D60BFE"/>
    <w:rsid w:val="00D61372"/>
    <w:rsid w:val="00D61511"/>
    <w:rsid w:val="00D61525"/>
    <w:rsid w:val="00D6163D"/>
    <w:rsid w:val="00D6169B"/>
    <w:rsid w:val="00D61777"/>
    <w:rsid w:val="00D617E6"/>
    <w:rsid w:val="00D61D92"/>
    <w:rsid w:val="00D61DAD"/>
    <w:rsid w:val="00D61EC9"/>
    <w:rsid w:val="00D62771"/>
    <w:rsid w:val="00D62D12"/>
    <w:rsid w:val="00D62E8D"/>
    <w:rsid w:val="00D632BE"/>
    <w:rsid w:val="00D6347E"/>
    <w:rsid w:val="00D634D0"/>
    <w:rsid w:val="00D636FA"/>
    <w:rsid w:val="00D6387E"/>
    <w:rsid w:val="00D63A9E"/>
    <w:rsid w:val="00D63FE4"/>
    <w:rsid w:val="00D63FF5"/>
    <w:rsid w:val="00D642C1"/>
    <w:rsid w:val="00D64A4B"/>
    <w:rsid w:val="00D64D95"/>
    <w:rsid w:val="00D651D2"/>
    <w:rsid w:val="00D65993"/>
    <w:rsid w:val="00D65A56"/>
    <w:rsid w:val="00D65B7B"/>
    <w:rsid w:val="00D65E43"/>
    <w:rsid w:val="00D66359"/>
    <w:rsid w:val="00D665E7"/>
    <w:rsid w:val="00D666CA"/>
    <w:rsid w:val="00D666EE"/>
    <w:rsid w:val="00D667CD"/>
    <w:rsid w:val="00D66C31"/>
    <w:rsid w:val="00D67D4C"/>
    <w:rsid w:val="00D67EA7"/>
    <w:rsid w:val="00D67F7D"/>
    <w:rsid w:val="00D706B7"/>
    <w:rsid w:val="00D712FF"/>
    <w:rsid w:val="00D71510"/>
    <w:rsid w:val="00D718FF"/>
    <w:rsid w:val="00D71D3D"/>
    <w:rsid w:val="00D71D5D"/>
    <w:rsid w:val="00D721FE"/>
    <w:rsid w:val="00D7239F"/>
    <w:rsid w:val="00D72F99"/>
    <w:rsid w:val="00D73169"/>
    <w:rsid w:val="00D731CE"/>
    <w:rsid w:val="00D73C56"/>
    <w:rsid w:val="00D74198"/>
    <w:rsid w:val="00D74512"/>
    <w:rsid w:val="00D74CEE"/>
    <w:rsid w:val="00D74CF4"/>
    <w:rsid w:val="00D755A1"/>
    <w:rsid w:val="00D755A2"/>
    <w:rsid w:val="00D75AB7"/>
    <w:rsid w:val="00D75B0E"/>
    <w:rsid w:val="00D75D60"/>
    <w:rsid w:val="00D75E1C"/>
    <w:rsid w:val="00D762CC"/>
    <w:rsid w:val="00D76597"/>
    <w:rsid w:val="00D76C89"/>
    <w:rsid w:val="00D76D63"/>
    <w:rsid w:val="00D76D72"/>
    <w:rsid w:val="00D76E64"/>
    <w:rsid w:val="00D771EC"/>
    <w:rsid w:val="00D77546"/>
    <w:rsid w:val="00D7775F"/>
    <w:rsid w:val="00D77CB0"/>
    <w:rsid w:val="00D77E7D"/>
    <w:rsid w:val="00D80D5A"/>
    <w:rsid w:val="00D813B8"/>
    <w:rsid w:val="00D813B9"/>
    <w:rsid w:val="00D81562"/>
    <w:rsid w:val="00D81A94"/>
    <w:rsid w:val="00D81D44"/>
    <w:rsid w:val="00D82437"/>
    <w:rsid w:val="00D82BA1"/>
    <w:rsid w:val="00D82E31"/>
    <w:rsid w:val="00D8311B"/>
    <w:rsid w:val="00D831FC"/>
    <w:rsid w:val="00D8325D"/>
    <w:rsid w:val="00D8365E"/>
    <w:rsid w:val="00D839D7"/>
    <w:rsid w:val="00D84601"/>
    <w:rsid w:val="00D84782"/>
    <w:rsid w:val="00D84BFF"/>
    <w:rsid w:val="00D85384"/>
    <w:rsid w:val="00D85945"/>
    <w:rsid w:val="00D85C51"/>
    <w:rsid w:val="00D85EE6"/>
    <w:rsid w:val="00D86598"/>
    <w:rsid w:val="00D865D7"/>
    <w:rsid w:val="00D875EA"/>
    <w:rsid w:val="00D8767B"/>
    <w:rsid w:val="00D87763"/>
    <w:rsid w:val="00D87830"/>
    <w:rsid w:val="00D879C6"/>
    <w:rsid w:val="00D87C54"/>
    <w:rsid w:val="00D87C62"/>
    <w:rsid w:val="00D87E97"/>
    <w:rsid w:val="00D87F6B"/>
    <w:rsid w:val="00D9019D"/>
    <w:rsid w:val="00D90DAA"/>
    <w:rsid w:val="00D90EF7"/>
    <w:rsid w:val="00D90FE4"/>
    <w:rsid w:val="00D91305"/>
    <w:rsid w:val="00D9142E"/>
    <w:rsid w:val="00D914A2"/>
    <w:rsid w:val="00D91516"/>
    <w:rsid w:val="00D91931"/>
    <w:rsid w:val="00D91A74"/>
    <w:rsid w:val="00D922A0"/>
    <w:rsid w:val="00D92F01"/>
    <w:rsid w:val="00D934B6"/>
    <w:rsid w:val="00D937F5"/>
    <w:rsid w:val="00D9387A"/>
    <w:rsid w:val="00D93C35"/>
    <w:rsid w:val="00D93C79"/>
    <w:rsid w:val="00D93CD1"/>
    <w:rsid w:val="00D93E42"/>
    <w:rsid w:val="00D944FC"/>
    <w:rsid w:val="00D95264"/>
    <w:rsid w:val="00D952D9"/>
    <w:rsid w:val="00D952F7"/>
    <w:rsid w:val="00D955FF"/>
    <w:rsid w:val="00D95A2C"/>
    <w:rsid w:val="00D95D72"/>
    <w:rsid w:val="00D96370"/>
    <w:rsid w:val="00D965A6"/>
    <w:rsid w:val="00D966B6"/>
    <w:rsid w:val="00D968F6"/>
    <w:rsid w:val="00D96B84"/>
    <w:rsid w:val="00D96DA7"/>
    <w:rsid w:val="00D96DCB"/>
    <w:rsid w:val="00DA0534"/>
    <w:rsid w:val="00DA081C"/>
    <w:rsid w:val="00DA0CAB"/>
    <w:rsid w:val="00DA0F09"/>
    <w:rsid w:val="00DA0FC3"/>
    <w:rsid w:val="00DA0FF7"/>
    <w:rsid w:val="00DA101D"/>
    <w:rsid w:val="00DA1106"/>
    <w:rsid w:val="00DA150A"/>
    <w:rsid w:val="00DA1A15"/>
    <w:rsid w:val="00DA1B0C"/>
    <w:rsid w:val="00DA1EC1"/>
    <w:rsid w:val="00DA1F35"/>
    <w:rsid w:val="00DA1F3E"/>
    <w:rsid w:val="00DA23F4"/>
    <w:rsid w:val="00DA2641"/>
    <w:rsid w:val="00DA29B7"/>
    <w:rsid w:val="00DA2F34"/>
    <w:rsid w:val="00DA304A"/>
    <w:rsid w:val="00DA31F7"/>
    <w:rsid w:val="00DA324F"/>
    <w:rsid w:val="00DA38AC"/>
    <w:rsid w:val="00DA39A5"/>
    <w:rsid w:val="00DA3E31"/>
    <w:rsid w:val="00DA3FD2"/>
    <w:rsid w:val="00DA4239"/>
    <w:rsid w:val="00DA42E0"/>
    <w:rsid w:val="00DA4C39"/>
    <w:rsid w:val="00DA4D34"/>
    <w:rsid w:val="00DA5085"/>
    <w:rsid w:val="00DA5874"/>
    <w:rsid w:val="00DA5A0D"/>
    <w:rsid w:val="00DA641C"/>
    <w:rsid w:val="00DA642B"/>
    <w:rsid w:val="00DA7747"/>
    <w:rsid w:val="00DA7E07"/>
    <w:rsid w:val="00DB016E"/>
    <w:rsid w:val="00DB04AA"/>
    <w:rsid w:val="00DB0BE2"/>
    <w:rsid w:val="00DB0F04"/>
    <w:rsid w:val="00DB11B2"/>
    <w:rsid w:val="00DB13A4"/>
    <w:rsid w:val="00DB15B6"/>
    <w:rsid w:val="00DB1946"/>
    <w:rsid w:val="00DB1DE3"/>
    <w:rsid w:val="00DB1FB6"/>
    <w:rsid w:val="00DB22BA"/>
    <w:rsid w:val="00DB27BA"/>
    <w:rsid w:val="00DB2D3F"/>
    <w:rsid w:val="00DB30C3"/>
    <w:rsid w:val="00DB3909"/>
    <w:rsid w:val="00DB39DC"/>
    <w:rsid w:val="00DB407D"/>
    <w:rsid w:val="00DB4122"/>
    <w:rsid w:val="00DB4225"/>
    <w:rsid w:val="00DB4347"/>
    <w:rsid w:val="00DB45BF"/>
    <w:rsid w:val="00DB466B"/>
    <w:rsid w:val="00DB4AD6"/>
    <w:rsid w:val="00DB59FC"/>
    <w:rsid w:val="00DB5C5B"/>
    <w:rsid w:val="00DB5CD0"/>
    <w:rsid w:val="00DB6033"/>
    <w:rsid w:val="00DB61CF"/>
    <w:rsid w:val="00DB6478"/>
    <w:rsid w:val="00DB6878"/>
    <w:rsid w:val="00DB6DA7"/>
    <w:rsid w:val="00DB6E6C"/>
    <w:rsid w:val="00DB70B1"/>
    <w:rsid w:val="00DB73A1"/>
    <w:rsid w:val="00DB769D"/>
    <w:rsid w:val="00DB7CB9"/>
    <w:rsid w:val="00DB7E2F"/>
    <w:rsid w:val="00DB7E81"/>
    <w:rsid w:val="00DC0380"/>
    <w:rsid w:val="00DC039B"/>
    <w:rsid w:val="00DC0483"/>
    <w:rsid w:val="00DC04B4"/>
    <w:rsid w:val="00DC04FD"/>
    <w:rsid w:val="00DC0824"/>
    <w:rsid w:val="00DC0954"/>
    <w:rsid w:val="00DC11B0"/>
    <w:rsid w:val="00DC177F"/>
    <w:rsid w:val="00DC17D9"/>
    <w:rsid w:val="00DC17E4"/>
    <w:rsid w:val="00DC1D16"/>
    <w:rsid w:val="00DC2086"/>
    <w:rsid w:val="00DC24F3"/>
    <w:rsid w:val="00DC273B"/>
    <w:rsid w:val="00DC2E85"/>
    <w:rsid w:val="00DC2F40"/>
    <w:rsid w:val="00DC3122"/>
    <w:rsid w:val="00DC32AC"/>
    <w:rsid w:val="00DC36FF"/>
    <w:rsid w:val="00DC3D2D"/>
    <w:rsid w:val="00DC3E38"/>
    <w:rsid w:val="00DC3F21"/>
    <w:rsid w:val="00DC4637"/>
    <w:rsid w:val="00DC4A49"/>
    <w:rsid w:val="00DC4E48"/>
    <w:rsid w:val="00DC4EF7"/>
    <w:rsid w:val="00DC50F9"/>
    <w:rsid w:val="00DC5448"/>
    <w:rsid w:val="00DC59CF"/>
    <w:rsid w:val="00DC5BC5"/>
    <w:rsid w:val="00DC5C7B"/>
    <w:rsid w:val="00DC5CFC"/>
    <w:rsid w:val="00DC6350"/>
    <w:rsid w:val="00DC660D"/>
    <w:rsid w:val="00DC6A18"/>
    <w:rsid w:val="00DC6B04"/>
    <w:rsid w:val="00DC6C13"/>
    <w:rsid w:val="00DC6DF5"/>
    <w:rsid w:val="00DC7030"/>
    <w:rsid w:val="00DC7215"/>
    <w:rsid w:val="00DC72C7"/>
    <w:rsid w:val="00DC74A2"/>
    <w:rsid w:val="00DC7762"/>
    <w:rsid w:val="00DD0583"/>
    <w:rsid w:val="00DD0857"/>
    <w:rsid w:val="00DD08F5"/>
    <w:rsid w:val="00DD0953"/>
    <w:rsid w:val="00DD1220"/>
    <w:rsid w:val="00DD1483"/>
    <w:rsid w:val="00DD15EE"/>
    <w:rsid w:val="00DD160A"/>
    <w:rsid w:val="00DD169E"/>
    <w:rsid w:val="00DD1CAE"/>
    <w:rsid w:val="00DD25BE"/>
    <w:rsid w:val="00DD27E1"/>
    <w:rsid w:val="00DD297E"/>
    <w:rsid w:val="00DD29EF"/>
    <w:rsid w:val="00DD2AFF"/>
    <w:rsid w:val="00DD2C62"/>
    <w:rsid w:val="00DD2E37"/>
    <w:rsid w:val="00DD317F"/>
    <w:rsid w:val="00DD3298"/>
    <w:rsid w:val="00DD32EB"/>
    <w:rsid w:val="00DD33B1"/>
    <w:rsid w:val="00DD351D"/>
    <w:rsid w:val="00DD357A"/>
    <w:rsid w:val="00DD3D87"/>
    <w:rsid w:val="00DD45AE"/>
    <w:rsid w:val="00DD4674"/>
    <w:rsid w:val="00DD50E1"/>
    <w:rsid w:val="00DD54A4"/>
    <w:rsid w:val="00DD5EA1"/>
    <w:rsid w:val="00DD69E5"/>
    <w:rsid w:val="00DD6A56"/>
    <w:rsid w:val="00DD6DAA"/>
    <w:rsid w:val="00DD71C7"/>
    <w:rsid w:val="00DD73BF"/>
    <w:rsid w:val="00DD753C"/>
    <w:rsid w:val="00DD78A3"/>
    <w:rsid w:val="00DD7D2F"/>
    <w:rsid w:val="00DE012B"/>
    <w:rsid w:val="00DE050F"/>
    <w:rsid w:val="00DE0F4D"/>
    <w:rsid w:val="00DE105D"/>
    <w:rsid w:val="00DE130B"/>
    <w:rsid w:val="00DE16ED"/>
    <w:rsid w:val="00DE180A"/>
    <w:rsid w:val="00DE1B39"/>
    <w:rsid w:val="00DE2CA6"/>
    <w:rsid w:val="00DE2CA8"/>
    <w:rsid w:val="00DE39BF"/>
    <w:rsid w:val="00DE3C54"/>
    <w:rsid w:val="00DE3F9E"/>
    <w:rsid w:val="00DE40E1"/>
    <w:rsid w:val="00DE4982"/>
    <w:rsid w:val="00DE4B6C"/>
    <w:rsid w:val="00DE4BF6"/>
    <w:rsid w:val="00DE5040"/>
    <w:rsid w:val="00DE55B1"/>
    <w:rsid w:val="00DE56ED"/>
    <w:rsid w:val="00DE579A"/>
    <w:rsid w:val="00DE58D2"/>
    <w:rsid w:val="00DE5A6C"/>
    <w:rsid w:val="00DE5D81"/>
    <w:rsid w:val="00DE63CB"/>
    <w:rsid w:val="00DE63EC"/>
    <w:rsid w:val="00DE6574"/>
    <w:rsid w:val="00DE67D5"/>
    <w:rsid w:val="00DE6DCC"/>
    <w:rsid w:val="00DE747E"/>
    <w:rsid w:val="00DE76DC"/>
    <w:rsid w:val="00DE7803"/>
    <w:rsid w:val="00DF09AC"/>
    <w:rsid w:val="00DF0C5C"/>
    <w:rsid w:val="00DF0DA9"/>
    <w:rsid w:val="00DF0FC8"/>
    <w:rsid w:val="00DF12E2"/>
    <w:rsid w:val="00DF136A"/>
    <w:rsid w:val="00DF138C"/>
    <w:rsid w:val="00DF162B"/>
    <w:rsid w:val="00DF1793"/>
    <w:rsid w:val="00DF17FF"/>
    <w:rsid w:val="00DF18CC"/>
    <w:rsid w:val="00DF1AE4"/>
    <w:rsid w:val="00DF1B0A"/>
    <w:rsid w:val="00DF1E9B"/>
    <w:rsid w:val="00DF21DC"/>
    <w:rsid w:val="00DF25D1"/>
    <w:rsid w:val="00DF2618"/>
    <w:rsid w:val="00DF26D6"/>
    <w:rsid w:val="00DF3409"/>
    <w:rsid w:val="00DF34AA"/>
    <w:rsid w:val="00DF3A9B"/>
    <w:rsid w:val="00DF42E6"/>
    <w:rsid w:val="00DF458F"/>
    <w:rsid w:val="00DF4900"/>
    <w:rsid w:val="00DF4B4A"/>
    <w:rsid w:val="00DF4CB7"/>
    <w:rsid w:val="00DF4DFF"/>
    <w:rsid w:val="00DF5005"/>
    <w:rsid w:val="00DF5298"/>
    <w:rsid w:val="00DF52F5"/>
    <w:rsid w:val="00DF5334"/>
    <w:rsid w:val="00DF561F"/>
    <w:rsid w:val="00DF56BD"/>
    <w:rsid w:val="00DF57B9"/>
    <w:rsid w:val="00DF6425"/>
    <w:rsid w:val="00DF6954"/>
    <w:rsid w:val="00DF6E6B"/>
    <w:rsid w:val="00DF74D7"/>
    <w:rsid w:val="00DF75CB"/>
    <w:rsid w:val="00DF77E4"/>
    <w:rsid w:val="00DF7E01"/>
    <w:rsid w:val="00E00155"/>
    <w:rsid w:val="00E002CF"/>
    <w:rsid w:val="00E009E4"/>
    <w:rsid w:val="00E00C83"/>
    <w:rsid w:val="00E00EAC"/>
    <w:rsid w:val="00E01091"/>
    <w:rsid w:val="00E01298"/>
    <w:rsid w:val="00E01356"/>
    <w:rsid w:val="00E0143E"/>
    <w:rsid w:val="00E018A8"/>
    <w:rsid w:val="00E01D5F"/>
    <w:rsid w:val="00E02301"/>
    <w:rsid w:val="00E023C6"/>
    <w:rsid w:val="00E02686"/>
    <w:rsid w:val="00E02813"/>
    <w:rsid w:val="00E02ABD"/>
    <w:rsid w:val="00E0315F"/>
    <w:rsid w:val="00E032A1"/>
    <w:rsid w:val="00E03620"/>
    <w:rsid w:val="00E03890"/>
    <w:rsid w:val="00E03A79"/>
    <w:rsid w:val="00E03BEF"/>
    <w:rsid w:val="00E03C16"/>
    <w:rsid w:val="00E0427C"/>
    <w:rsid w:val="00E0470E"/>
    <w:rsid w:val="00E047F1"/>
    <w:rsid w:val="00E049F4"/>
    <w:rsid w:val="00E04AA7"/>
    <w:rsid w:val="00E04C96"/>
    <w:rsid w:val="00E04ED4"/>
    <w:rsid w:val="00E05747"/>
    <w:rsid w:val="00E058B4"/>
    <w:rsid w:val="00E05A81"/>
    <w:rsid w:val="00E06239"/>
    <w:rsid w:val="00E06625"/>
    <w:rsid w:val="00E06684"/>
    <w:rsid w:val="00E06A9C"/>
    <w:rsid w:val="00E1013C"/>
    <w:rsid w:val="00E1019B"/>
    <w:rsid w:val="00E1081E"/>
    <w:rsid w:val="00E10B1F"/>
    <w:rsid w:val="00E115C2"/>
    <w:rsid w:val="00E1161C"/>
    <w:rsid w:val="00E117A6"/>
    <w:rsid w:val="00E117CE"/>
    <w:rsid w:val="00E11950"/>
    <w:rsid w:val="00E11A2A"/>
    <w:rsid w:val="00E12088"/>
    <w:rsid w:val="00E1264E"/>
    <w:rsid w:val="00E12707"/>
    <w:rsid w:val="00E12BBF"/>
    <w:rsid w:val="00E1306C"/>
    <w:rsid w:val="00E13178"/>
    <w:rsid w:val="00E13300"/>
    <w:rsid w:val="00E135D9"/>
    <w:rsid w:val="00E13699"/>
    <w:rsid w:val="00E1390B"/>
    <w:rsid w:val="00E13AD0"/>
    <w:rsid w:val="00E13CB8"/>
    <w:rsid w:val="00E13E38"/>
    <w:rsid w:val="00E13F26"/>
    <w:rsid w:val="00E14344"/>
    <w:rsid w:val="00E1445C"/>
    <w:rsid w:val="00E146C2"/>
    <w:rsid w:val="00E149A0"/>
    <w:rsid w:val="00E14ACC"/>
    <w:rsid w:val="00E14B2F"/>
    <w:rsid w:val="00E14BD0"/>
    <w:rsid w:val="00E15448"/>
    <w:rsid w:val="00E15663"/>
    <w:rsid w:val="00E158CF"/>
    <w:rsid w:val="00E15A9D"/>
    <w:rsid w:val="00E15D16"/>
    <w:rsid w:val="00E15D97"/>
    <w:rsid w:val="00E15F0A"/>
    <w:rsid w:val="00E16610"/>
    <w:rsid w:val="00E16BBB"/>
    <w:rsid w:val="00E1728B"/>
    <w:rsid w:val="00E1729B"/>
    <w:rsid w:val="00E17377"/>
    <w:rsid w:val="00E17891"/>
    <w:rsid w:val="00E17EB0"/>
    <w:rsid w:val="00E20B53"/>
    <w:rsid w:val="00E20BBF"/>
    <w:rsid w:val="00E20D9C"/>
    <w:rsid w:val="00E21162"/>
    <w:rsid w:val="00E21445"/>
    <w:rsid w:val="00E2145D"/>
    <w:rsid w:val="00E21678"/>
    <w:rsid w:val="00E2181F"/>
    <w:rsid w:val="00E219A3"/>
    <w:rsid w:val="00E219EA"/>
    <w:rsid w:val="00E21A0A"/>
    <w:rsid w:val="00E21CEC"/>
    <w:rsid w:val="00E21D49"/>
    <w:rsid w:val="00E21D85"/>
    <w:rsid w:val="00E2223A"/>
    <w:rsid w:val="00E22434"/>
    <w:rsid w:val="00E22B75"/>
    <w:rsid w:val="00E22CF5"/>
    <w:rsid w:val="00E22D4E"/>
    <w:rsid w:val="00E23020"/>
    <w:rsid w:val="00E230E5"/>
    <w:rsid w:val="00E2331F"/>
    <w:rsid w:val="00E2343F"/>
    <w:rsid w:val="00E23922"/>
    <w:rsid w:val="00E2406E"/>
    <w:rsid w:val="00E24157"/>
    <w:rsid w:val="00E24860"/>
    <w:rsid w:val="00E24C8C"/>
    <w:rsid w:val="00E25729"/>
    <w:rsid w:val="00E25925"/>
    <w:rsid w:val="00E25942"/>
    <w:rsid w:val="00E25A9D"/>
    <w:rsid w:val="00E25D08"/>
    <w:rsid w:val="00E2672A"/>
    <w:rsid w:val="00E26BF0"/>
    <w:rsid w:val="00E26E9D"/>
    <w:rsid w:val="00E271AB"/>
    <w:rsid w:val="00E272B5"/>
    <w:rsid w:val="00E27323"/>
    <w:rsid w:val="00E277D7"/>
    <w:rsid w:val="00E278F1"/>
    <w:rsid w:val="00E27A85"/>
    <w:rsid w:val="00E300BC"/>
    <w:rsid w:val="00E30182"/>
    <w:rsid w:val="00E30515"/>
    <w:rsid w:val="00E305C9"/>
    <w:rsid w:val="00E305F8"/>
    <w:rsid w:val="00E306F4"/>
    <w:rsid w:val="00E30809"/>
    <w:rsid w:val="00E30955"/>
    <w:rsid w:val="00E30956"/>
    <w:rsid w:val="00E30D40"/>
    <w:rsid w:val="00E3130F"/>
    <w:rsid w:val="00E3155C"/>
    <w:rsid w:val="00E3167A"/>
    <w:rsid w:val="00E31B65"/>
    <w:rsid w:val="00E32010"/>
    <w:rsid w:val="00E3269C"/>
    <w:rsid w:val="00E32802"/>
    <w:rsid w:val="00E32A56"/>
    <w:rsid w:val="00E32DD6"/>
    <w:rsid w:val="00E32E85"/>
    <w:rsid w:val="00E332EC"/>
    <w:rsid w:val="00E33382"/>
    <w:rsid w:val="00E333AB"/>
    <w:rsid w:val="00E3361E"/>
    <w:rsid w:val="00E33CA4"/>
    <w:rsid w:val="00E340BB"/>
    <w:rsid w:val="00E34148"/>
    <w:rsid w:val="00E3476B"/>
    <w:rsid w:val="00E34C71"/>
    <w:rsid w:val="00E350A2"/>
    <w:rsid w:val="00E35227"/>
    <w:rsid w:val="00E35281"/>
    <w:rsid w:val="00E354D5"/>
    <w:rsid w:val="00E35D05"/>
    <w:rsid w:val="00E35DF2"/>
    <w:rsid w:val="00E35FD1"/>
    <w:rsid w:val="00E3624E"/>
    <w:rsid w:val="00E364F9"/>
    <w:rsid w:val="00E365B2"/>
    <w:rsid w:val="00E367AE"/>
    <w:rsid w:val="00E36BFB"/>
    <w:rsid w:val="00E36C6D"/>
    <w:rsid w:val="00E377E1"/>
    <w:rsid w:val="00E37828"/>
    <w:rsid w:val="00E37A28"/>
    <w:rsid w:val="00E37CCC"/>
    <w:rsid w:val="00E37D4C"/>
    <w:rsid w:val="00E4041F"/>
    <w:rsid w:val="00E41620"/>
    <w:rsid w:val="00E41798"/>
    <w:rsid w:val="00E417BA"/>
    <w:rsid w:val="00E4189F"/>
    <w:rsid w:val="00E41AA4"/>
    <w:rsid w:val="00E41BED"/>
    <w:rsid w:val="00E41EC8"/>
    <w:rsid w:val="00E4268A"/>
    <w:rsid w:val="00E42BEC"/>
    <w:rsid w:val="00E42D4B"/>
    <w:rsid w:val="00E42D52"/>
    <w:rsid w:val="00E4359C"/>
    <w:rsid w:val="00E43DB0"/>
    <w:rsid w:val="00E441BC"/>
    <w:rsid w:val="00E44313"/>
    <w:rsid w:val="00E444CD"/>
    <w:rsid w:val="00E4469F"/>
    <w:rsid w:val="00E446CA"/>
    <w:rsid w:val="00E447C3"/>
    <w:rsid w:val="00E447F5"/>
    <w:rsid w:val="00E44967"/>
    <w:rsid w:val="00E44D44"/>
    <w:rsid w:val="00E45674"/>
    <w:rsid w:val="00E456A7"/>
    <w:rsid w:val="00E4581A"/>
    <w:rsid w:val="00E45F34"/>
    <w:rsid w:val="00E45FD2"/>
    <w:rsid w:val="00E4610F"/>
    <w:rsid w:val="00E461D3"/>
    <w:rsid w:val="00E46309"/>
    <w:rsid w:val="00E46825"/>
    <w:rsid w:val="00E46E6D"/>
    <w:rsid w:val="00E4747E"/>
    <w:rsid w:val="00E4791A"/>
    <w:rsid w:val="00E47984"/>
    <w:rsid w:val="00E47AB7"/>
    <w:rsid w:val="00E47BDF"/>
    <w:rsid w:val="00E47C2F"/>
    <w:rsid w:val="00E47CE3"/>
    <w:rsid w:val="00E47CE7"/>
    <w:rsid w:val="00E47D9D"/>
    <w:rsid w:val="00E50069"/>
    <w:rsid w:val="00E5022A"/>
    <w:rsid w:val="00E507D6"/>
    <w:rsid w:val="00E50BD2"/>
    <w:rsid w:val="00E51207"/>
    <w:rsid w:val="00E51418"/>
    <w:rsid w:val="00E51928"/>
    <w:rsid w:val="00E51B93"/>
    <w:rsid w:val="00E51C76"/>
    <w:rsid w:val="00E5262D"/>
    <w:rsid w:val="00E52707"/>
    <w:rsid w:val="00E52A39"/>
    <w:rsid w:val="00E52ADC"/>
    <w:rsid w:val="00E52C30"/>
    <w:rsid w:val="00E53619"/>
    <w:rsid w:val="00E5364F"/>
    <w:rsid w:val="00E53A61"/>
    <w:rsid w:val="00E53BD3"/>
    <w:rsid w:val="00E53CA1"/>
    <w:rsid w:val="00E53ED0"/>
    <w:rsid w:val="00E5441D"/>
    <w:rsid w:val="00E54420"/>
    <w:rsid w:val="00E547A5"/>
    <w:rsid w:val="00E548DD"/>
    <w:rsid w:val="00E54DBD"/>
    <w:rsid w:val="00E54F07"/>
    <w:rsid w:val="00E552E5"/>
    <w:rsid w:val="00E55324"/>
    <w:rsid w:val="00E55495"/>
    <w:rsid w:val="00E55617"/>
    <w:rsid w:val="00E55CD3"/>
    <w:rsid w:val="00E55D09"/>
    <w:rsid w:val="00E56095"/>
    <w:rsid w:val="00E56414"/>
    <w:rsid w:val="00E56540"/>
    <w:rsid w:val="00E565DB"/>
    <w:rsid w:val="00E565EF"/>
    <w:rsid w:val="00E56642"/>
    <w:rsid w:val="00E566BA"/>
    <w:rsid w:val="00E56B18"/>
    <w:rsid w:val="00E56CA0"/>
    <w:rsid w:val="00E56FB9"/>
    <w:rsid w:val="00E56FBF"/>
    <w:rsid w:val="00E570FF"/>
    <w:rsid w:val="00E5769E"/>
    <w:rsid w:val="00E57E61"/>
    <w:rsid w:val="00E57F51"/>
    <w:rsid w:val="00E6046B"/>
    <w:rsid w:val="00E60642"/>
    <w:rsid w:val="00E60DDD"/>
    <w:rsid w:val="00E6108C"/>
    <w:rsid w:val="00E61861"/>
    <w:rsid w:val="00E61C24"/>
    <w:rsid w:val="00E61C8F"/>
    <w:rsid w:val="00E6204A"/>
    <w:rsid w:val="00E62530"/>
    <w:rsid w:val="00E62698"/>
    <w:rsid w:val="00E628BA"/>
    <w:rsid w:val="00E628C5"/>
    <w:rsid w:val="00E62A40"/>
    <w:rsid w:val="00E62EA0"/>
    <w:rsid w:val="00E632CD"/>
    <w:rsid w:val="00E6340C"/>
    <w:rsid w:val="00E63C2D"/>
    <w:rsid w:val="00E63FAB"/>
    <w:rsid w:val="00E640E8"/>
    <w:rsid w:val="00E64410"/>
    <w:rsid w:val="00E647B4"/>
    <w:rsid w:val="00E64947"/>
    <w:rsid w:val="00E65139"/>
    <w:rsid w:val="00E651A6"/>
    <w:rsid w:val="00E65212"/>
    <w:rsid w:val="00E65650"/>
    <w:rsid w:val="00E65781"/>
    <w:rsid w:val="00E65A76"/>
    <w:rsid w:val="00E65B5B"/>
    <w:rsid w:val="00E65BA7"/>
    <w:rsid w:val="00E66020"/>
    <w:rsid w:val="00E662D8"/>
    <w:rsid w:val="00E66521"/>
    <w:rsid w:val="00E66999"/>
    <w:rsid w:val="00E66ADA"/>
    <w:rsid w:val="00E67333"/>
    <w:rsid w:val="00E67629"/>
    <w:rsid w:val="00E67BDE"/>
    <w:rsid w:val="00E70078"/>
    <w:rsid w:val="00E70249"/>
    <w:rsid w:val="00E70986"/>
    <w:rsid w:val="00E70E13"/>
    <w:rsid w:val="00E70F82"/>
    <w:rsid w:val="00E712EE"/>
    <w:rsid w:val="00E71422"/>
    <w:rsid w:val="00E71BC8"/>
    <w:rsid w:val="00E71C33"/>
    <w:rsid w:val="00E720B5"/>
    <w:rsid w:val="00E724D9"/>
    <w:rsid w:val="00E729EE"/>
    <w:rsid w:val="00E72B9B"/>
    <w:rsid w:val="00E72F44"/>
    <w:rsid w:val="00E730A3"/>
    <w:rsid w:val="00E735B5"/>
    <w:rsid w:val="00E7398A"/>
    <w:rsid w:val="00E741E4"/>
    <w:rsid w:val="00E742B5"/>
    <w:rsid w:val="00E749E1"/>
    <w:rsid w:val="00E74DE9"/>
    <w:rsid w:val="00E7526C"/>
    <w:rsid w:val="00E755BF"/>
    <w:rsid w:val="00E759E1"/>
    <w:rsid w:val="00E75C10"/>
    <w:rsid w:val="00E75C20"/>
    <w:rsid w:val="00E75F05"/>
    <w:rsid w:val="00E7625E"/>
    <w:rsid w:val="00E764B1"/>
    <w:rsid w:val="00E7695D"/>
    <w:rsid w:val="00E76B1A"/>
    <w:rsid w:val="00E76B6A"/>
    <w:rsid w:val="00E77539"/>
    <w:rsid w:val="00E777BB"/>
    <w:rsid w:val="00E77D5B"/>
    <w:rsid w:val="00E8046E"/>
    <w:rsid w:val="00E8055B"/>
    <w:rsid w:val="00E80869"/>
    <w:rsid w:val="00E809B2"/>
    <w:rsid w:val="00E80A2F"/>
    <w:rsid w:val="00E80A57"/>
    <w:rsid w:val="00E80D03"/>
    <w:rsid w:val="00E80E4D"/>
    <w:rsid w:val="00E813C2"/>
    <w:rsid w:val="00E81686"/>
    <w:rsid w:val="00E81911"/>
    <w:rsid w:val="00E81C71"/>
    <w:rsid w:val="00E826C0"/>
    <w:rsid w:val="00E827FF"/>
    <w:rsid w:val="00E82810"/>
    <w:rsid w:val="00E82C0A"/>
    <w:rsid w:val="00E82D62"/>
    <w:rsid w:val="00E82DCA"/>
    <w:rsid w:val="00E82E9C"/>
    <w:rsid w:val="00E8307F"/>
    <w:rsid w:val="00E831F9"/>
    <w:rsid w:val="00E83F4C"/>
    <w:rsid w:val="00E8456F"/>
    <w:rsid w:val="00E84C72"/>
    <w:rsid w:val="00E85388"/>
    <w:rsid w:val="00E857BB"/>
    <w:rsid w:val="00E85DAA"/>
    <w:rsid w:val="00E86063"/>
    <w:rsid w:val="00E8641D"/>
    <w:rsid w:val="00E86514"/>
    <w:rsid w:val="00E865FD"/>
    <w:rsid w:val="00E86D4E"/>
    <w:rsid w:val="00E86EFB"/>
    <w:rsid w:val="00E86FCF"/>
    <w:rsid w:val="00E8730F"/>
    <w:rsid w:val="00E87444"/>
    <w:rsid w:val="00E87825"/>
    <w:rsid w:val="00E87918"/>
    <w:rsid w:val="00E8795A"/>
    <w:rsid w:val="00E87AFB"/>
    <w:rsid w:val="00E87C7E"/>
    <w:rsid w:val="00E87FAA"/>
    <w:rsid w:val="00E90309"/>
    <w:rsid w:val="00E9072D"/>
    <w:rsid w:val="00E90733"/>
    <w:rsid w:val="00E90EEF"/>
    <w:rsid w:val="00E91217"/>
    <w:rsid w:val="00E91905"/>
    <w:rsid w:val="00E91C38"/>
    <w:rsid w:val="00E91C72"/>
    <w:rsid w:val="00E91E62"/>
    <w:rsid w:val="00E91F27"/>
    <w:rsid w:val="00E928B4"/>
    <w:rsid w:val="00E93416"/>
    <w:rsid w:val="00E9357B"/>
    <w:rsid w:val="00E936E2"/>
    <w:rsid w:val="00E938E9"/>
    <w:rsid w:val="00E93E32"/>
    <w:rsid w:val="00E93ED8"/>
    <w:rsid w:val="00E94104"/>
    <w:rsid w:val="00E94757"/>
    <w:rsid w:val="00E94A4A"/>
    <w:rsid w:val="00E94B4D"/>
    <w:rsid w:val="00E94C0F"/>
    <w:rsid w:val="00E94DD9"/>
    <w:rsid w:val="00E94E29"/>
    <w:rsid w:val="00E952A3"/>
    <w:rsid w:val="00E9542F"/>
    <w:rsid w:val="00E959DD"/>
    <w:rsid w:val="00E95F9D"/>
    <w:rsid w:val="00E96CDE"/>
    <w:rsid w:val="00E96D10"/>
    <w:rsid w:val="00E9721A"/>
    <w:rsid w:val="00E97FC3"/>
    <w:rsid w:val="00E97FDC"/>
    <w:rsid w:val="00EA0250"/>
    <w:rsid w:val="00EA0970"/>
    <w:rsid w:val="00EA09A5"/>
    <w:rsid w:val="00EA09AC"/>
    <w:rsid w:val="00EA09F0"/>
    <w:rsid w:val="00EA0EFC"/>
    <w:rsid w:val="00EA1683"/>
    <w:rsid w:val="00EA16C0"/>
    <w:rsid w:val="00EA175D"/>
    <w:rsid w:val="00EA279F"/>
    <w:rsid w:val="00EA2C2E"/>
    <w:rsid w:val="00EA30E4"/>
    <w:rsid w:val="00EA36D0"/>
    <w:rsid w:val="00EA3C96"/>
    <w:rsid w:val="00EA3C9A"/>
    <w:rsid w:val="00EA3CD6"/>
    <w:rsid w:val="00EA408F"/>
    <w:rsid w:val="00EA4214"/>
    <w:rsid w:val="00EA4402"/>
    <w:rsid w:val="00EA4603"/>
    <w:rsid w:val="00EA4858"/>
    <w:rsid w:val="00EA4C3D"/>
    <w:rsid w:val="00EA4DB1"/>
    <w:rsid w:val="00EA4F53"/>
    <w:rsid w:val="00EA5288"/>
    <w:rsid w:val="00EA52DA"/>
    <w:rsid w:val="00EA5317"/>
    <w:rsid w:val="00EA538E"/>
    <w:rsid w:val="00EA5507"/>
    <w:rsid w:val="00EA57E2"/>
    <w:rsid w:val="00EA5837"/>
    <w:rsid w:val="00EA5CC6"/>
    <w:rsid w:val="00EA60B4"/>
    <w:rsid w:val="00EA63BD"/>
    <w:rsid w:val="00EA645D"/>
    <w:rsid w:val="00EA65EA"/>
    <w:rsid w:val="00EA6D73"/>
    <w:rsid w:val="00EA6FFD"/>
    <w:rsid w:val="00EA7103"/>
    <w:rsid w:val="00EA7104"/>
    <w:rsid w:val="00EA73C5"/>
    <w:rsid w:val="00EA7446"/>
    <w:rsid w:val="00EA75E4"/>
    <w:rsid w:val="00EA765A"/>
    <w:rsid w:val="00EA76D6"/>
    <w:rsid w:val="00EA774C"/>
    <w:rsid w:val="00EA7B78"/>
    <w:rsid w:val="00EB0051"/>
    <w:rsid w:val="00EB0120"/>
    <w:rsid w:val="00EB0592"/>
    <w:rsid w:val="00EB0B44"/>
    <w:rsid w:val="00EB0CC5"/>
    <w:rsid w:val="00EB0D9D"/>
    <w:rsid w:val="00EB143F"/>
    <w:rsid w:val="00EB1DB2"/>
    <w:rsid w:val="00EB25A6"/>
    <w:rsid w:val="00EB281B"/>
    <w:rsid w:val="00EB29C4"/>
    <w:rsid w:val="00EB2BCD"/>
    <w:rsid w:val="00EB30AA"/>
    <w:rsid w:val="00EB32F2"/>
    <w:rsid w:val="00EB3396"/>
    <w:rsid w:val="00EB34D5"/>
    <w:rsid w:val="00EB365D"/>
    <w:rsid w:val="00EB37B4"/>
    <w:rsid w:val="00EB3C9C"/>
    <w:rsid w:val="00EB3CBE"/>
    <w:rsid w:val="00EB3CF2"/>
    <w:rsid w:val="00EB3E87"/>
    <w:rsid w:val="00EB3ED7"/>
    <w:rsid w:val="00EB3F24"/>
    <w:rsid w:val="00EB3F6A"/>
    <w:rsid w:val="00EB458B"/>
    <w:rsid w:val="00EB479B"/>
    <w:rsid w:val="00EB4803"/>
    <w:rsid w:val="00EB4A5B"/>
    <w:rsid w:val="00EB4B8B"/>
    <w:rsid w:val="00EB4CA4"/>
    <w:rsid w:val="00EB4E97"/>
    <w:rsid w:val="00EB587A"/>
    <w:rsid w:val="00EB5A72"/>
    <w:rsid w:val="00EB668F"/>
    <w:rsid w:val="00EB6DA8"/>
    <w:rsid w:val="00EB6FE0"/>
    <w:rsid w:val="00EB706C"/>
    <w:rsid w:val="00EB714D"/>
    <w:rsid w:val="00EB7150"/>
    <w:rsid w:val="00EB7BD2"/>
    <w:rsid w:val="00EC013A"/>
    <w:rsid w:val="00EC0449"/>
    <w:rsid w:val="00EC053F"/>
    <w:rsid w:val="00EC0556"/>
    <w:rsid w:val="00EC078A"/>
    <w:rsid w:val="00EC0A1F"/>
    <w:rsid w:val="00EC14FB"/>
    <w:rsid w:val="00EC1E69"/>
    <w:rsid w:val="00EC213A"/>
    <w:rsid w:val="00EC223D"/>
    <w:rsid w:val="00EC2459"/>
    <w:rsid w:val="00EC36A2"/>
    <w:rsid w:val="00EC39BB"/>
    <w:rsid w:val="00EC3A17"/>
    <w:rsid w:val="00EC3A9C"/>
    <w:rsid w:val="00EC3C29"/>
    <w:rsid w:val="00EC3C82"/>
    <w:rsid w:val="00EC453F"/>
    <w:rsid w:val="00EC5076"/>
    <w:rsid w:val="00EC542F"/>
    <w:rsid w:val="00EC57C0"/>
    <w:rsid w:val="00EC5D0A"/>
    <w:rsid w:val="00EC5D9E"/>
    <w:rsid w:val="00EC6063"/>
    <w:rsid w:val="00EC6490"/>
    <w:rsid w:val="00EC6491"/>
    <w:rsid w:val="00EC69FD"/>
    <w:rsid w:val="00EC6E27"/>
    <w:rsid w:val="00EC70B9"/>
    <w:rsid w:val="00EC741F"/>
    <w:rsid w:val="00EC76E9"/>
    <w:rsid w:val="00EC772E"/>
    <w:rsid w:val="00EC78FD"/>
    <w:rsid w:val="00EC7C37"/>
    <w:rsid w:val="00EC7C6D"/>
    <w:rsid w:val="00EC7E08"/>
    <w:rsid w:val="00EC7F4D"/>
    <w:rsid w:val="00ED0737"/>
    <w:rsid w:val="00ED0B14"/>
    <w:rsid w:val="00ED17DB"/>
    <w:rsid w:val="00ED1992"/>
    <w:rsid w:val="00ED1D7C"/>
    <w:rsid w:val="00ED2236"/>
    <w:rsid w:val="00ED259A"/>
    <w:rsid w:val="00ED27D0"/>
    <w:rsid w:val="00ED287D"/>
    <w:rsid w:val="00ED2CDD"/>
    <w:rsid w:val="00ED3ABC"/>
    <w:rsid w:val="00ED3D2D"/>
    <w:rsid w:val="00ED454C"/>
    <w:rsid w:val="00ED50EC"/>
    <w:rsid w:val="00ED58B7"/>
    <w:rsid w:val="00ED62FF"/>
    <w:rsid w:val="00ED691A"/>
    <w:rsid w:val="00ED6E1E"/>
    <w:rsid w:val="00ED7208"/>
    <w:rsid w:val="00ED73E5"/>
    <w:rsid w:val="00ED7D57"/>
    <w:rsid w:val="00ED7E9B"/>
    <w:rsid w:val="00ED7ED8"/>
    <w:rsid w:val="00ED7FA3"/>
    <w:rsid w:val="00ED7FD2"/>
    <w:rsid w:val="00EE0228"/>
    <w:rsid w:val="00EE03E3"/>
    <w:rsid w:val="00EE0462"/>
    <w:rsid w:val="00EE0698"/>
    <w:rsid w:val="00EE069D"/>
    <w:rsid w:val="00EE0A4F"/>
    <w:rsid w:val="00EE0C0B"/>
    <w:rsid w:val="00EE16C9"/>
    <w:rsid w:val="00EE1812"/>
    <w:rsid w:val="00EE1FFD"/>
    <w:rsid w:val="00EE2227"/>
    <w:rsid w:val="00EE25A2"/>
    <w:rsid w:val="00EE31AE"/>
    <w:rsid w:val="00EE3255"/>
    <w:rsid w:val="00EE36EF"/>
    <w:rsid w:val="00EE3974"/>
    <w:rsid w:val="00EE3CE5"/>
    <w:rsid w:val="00EE4015"/>
    <w:rsid w:val="00EE43EA"/>
    <w:rsid w:val="00EE43FA"/>
    <w:rsid w:val="00EE4A97"/>
    <w:rsid w:val="00EE517B"/>
    <w:rsid w:val="00EE5522"/>
    <w:rsid w:val="00EE623E"/>
    <w:rsid w:val="00EE65F8"/>
    <w:rsid w:val="00EE6B94"/>
    <w:rsid w:val="00EE6F77"/>
    <w:rsid w:val="00EE7406"/>
    <w:rsid w:val="00EE74CD"/>
    <w:rsid w:val="00EE7757"/>
    <w:rsid w:val="00EE7B4F"/>
    <w:rsid w:val="00EF018E"/>
    <w:rsid w:val="00EF045C"/>
    <w:rsid w:val="00EF049C"/>
    <w:rsid w:val="00EF0566"/>
    <w:rsid w:val="00EF06B6"/>
    <w:rsid w:val="00EF07ED"/>
    <w:rsid w:val="00EF0BCB"/>
    <w:rsid w:val="00EF0CFB"/>
    <w:rsid w:val="00EF0EF8"/>
    <w:rsid w:val="00EF10C9"/>
    <w:rsid w:val="00EF1D93"/>
    <w:rsid w:val="00EF1E9D"/>
    <w:rsid w:val="00EF24A5"/>
    <w:rsid w:val="00EF24FB"/>
    <w:rsid w:val="00EF2535"/>
    <w:rsid w:val="00EF285D"/>
    <w:rsid w:val="00EF2883"/>
    <w:rsid w:val="00EF28D4"/>
    <w:rsid w:val="00EF2D9F"/>
    <w:rsid w:val="00EF331C"/>
    <w:rsid w:val="00EF3384"/>
    <w:rsid w:val="00EF3771"/>
    <w:rsid w:val="00EF3DA8"/>
    <w:rsid w:val="00EF478A"/>
    <w:rsid w:val="00EF47CD"/>
    <w:rsid w:val="00EF48FA"/>
    <w:rsid w:val="00EF4AB3"/>
    <w:rsid w:val="00EF5255"/>
    <w:rsid w:val="00EF59A1"/>
    <w:rsid w:val="00EF5BE7"/>
    <w:rsid w:val="00EF6144"/>
    <w:rsid w:val="00EF6451"/>
    <w:rsid w:val="00EF672B"/>
    <w:rsid w:val="00EF6BDD"/>
    <w:rsid w:val="00EF6BF8"/>
    <w:rsid w:val="00EF735A"/>
    <w:rsid w:val="00EF7444"/>
    <w:rsid w:val="00EF7A3C"/>
    <w:rsid w:val="00EF7A4F"/>
    <w:rsid w:val="00EF7D86"/>
    <w:rsid w:val="00EF7E84"/>
    <w:rsid w:val="00F0033C"/>
    <w:rsid w:val="00F00AEF"/>
    <w:rsid w:val="00F00CB7"/>
    <w:rsid w:val="00F00F29"/>
    <w:rsid w:val="00F00F86"/>
    <w:rsid w:val="00F00FBA"/>
    <w:rsid w:val="00F01617"/>
    <w:rsid w:val="00F0164B"/>
    <w:rsid w:val="00F01E22"/>
    <w:rsid w:val="00F01FD3"/>
    <w:rsid w:val="00F02026"/>
    <w:rsid w:val="00F02129"/>
    <w:rsid w:val="00F0244C"/>
    <w:rsid w:val="00F0292D"/>
    <w:rsid w:val="00F02C1F"/>
    <w:rsid w:val="00F02C78"/>
    <w:rsid w:val="00F02CA0"/>
    <w:rsid w:val="00F02D54"/>
    <w:rsid w:val="00F039DA"/>
    <w:rsid w:val="00F04386"/>
    <w:rsid w:val="00F04469"/>
    <w:rsid w:val="00F04B04"/>
    <w:rsid w:val="00F04DCB"/>
    <w:rsid w:val="00F053B9"/>
    <w:rsid w:val="00F05649"/>
    <w:rsid w:val="00F057BD"/>
    <w:rsid w:val="00F058E1"/>
    <w:rsid w:val="00F05F56"/>
    <w:rsid w:val="00F06117"/>
    <w:rsid w:val="00F0682D"/>
    <w:rsid w:val="00F06C8F"/>
    <w:rsid w:val="00F06EA8"/>
    <w:rsid w:val="00F071C8"/>
    <w:rsid w:val="00F073C0"/>
    <w:rsid w:val="00F07419"/>
    <w:rsid w:val="00F077DF"/>
    <w:rsid w:val="00F07CBA"/>
    <w:rsid w:val="00F07CE4"/>
    <w:rsid w:val="00F07D27"/>
    <w:rsid w:val="00F1021C"/>
    <w:rsid w:val="00F103E1"/>
    <w:rsid w:val="00F106CE"/>
    <w:rsid w:val="00F1089E"/>
    <w:rsid w:val="00F108A0"/>
    <w:rsid w:val="00F109CE"/>
    <w:rsid w:val="00F10ADB"/>
    <w:rsid w:val="00F10B76"/>
    <w:rsid w:val="00F10D05"/>
    <w:rsid w:val="00F10D16"/>
    <w:rsid w:val="00F119F4"/>
    <w:rsid w:val="00F12077"/>
    <w:rsid w:val="00F12225"/>
    <w:rsid w:val="00F12AC6"/>
    <w:rsid w:val="00F12B29"/>
    <w:rsid w:val="00F12DDB"/>
    <w:rsid w:val="00F13990"/>
    <w:rsid w:val="00F13BAE"/>
    <w:rsid w:val="00F13D77"/>
    <w:rsid w:val="00F1416F"/>
    <w:rsid w:val="00F14189"/>
    <w:rsid w:val="00F15260"/>
    <w:rsid w:val="00F15C16"/>
    <w:rsid w:val="00F1605A"/>
    <w:rsid w:val="00F1633B"/>
    <w:rsid w:val="00F16419"/>
    <w:rsid w:val="00F1662C"/>
    <w:rsid w:val="00F168CD"/>
    <w:rsid w:val="00F16DD5"/>
    <w:rsid w:val="00F16E7C"/>
    <w:rsid w:val="00F17346"/>
    <w:rsid w:val="00F17749"/>
    <w:rsid w:val="00F17781"/>
    <w:rsid w:val="00F178C5"/>
    <w:rsid w:val="00F17F6E"/>
    <w:rsid w:val="00F17FF4"/>
    <w:rsid w:val="00F203BC"/>
    <w:rsid w:val="00F203CC"/>
    <w:rsid w:val="00F209D4"/>
    <w:rsid w:val="00F20A09"/>
    <w:rsid w:val="00F20FBC"/>
    <w:rsid w:val="00F2113D"/>
    <w:rsid w:val="00F21362"/>
    <w:rsid w:val="00F21674"/>
    <w:rsid w:val="00F21C4A"/>
    <w:rsid w:val="00F21D64"/>
    <w:rsid w:val="00F220FF"/>
    <w:rsid w:val="00F22354"/>
    <w:rsid w:val="00F230C0"/>
    <w:rsid w:val="00F23941"/>
    <w:rsid w:val="00F23D71"/>
    <w:rsid w:val="00F242EE"/>
    <w:rsid w:val="00F2430E"/>
    <w:rsid w:val="00F243D8"/>
    <w:rsid w:val="00F2460A"/>
    <w:rsid w:val="00F246FA"/>
    <w:rsid w:val="00F24715"/>
    <w:rsid w:val="00F247A7"/>
    <w:rsid w:val="00F24952"/>
    <w:rsid w:val="00F24BED"/>
    <w:rsid w:val="00F24C02"/>
    <w:rsid w:val="00F24D5E"/>
    <w:rsid w:val="00F24F54"/>
    <w:rsid w:val="00F2500D"/>
    <w:rsid w:val="00F251F4"/>
    <w:rsid w:val="00F255E0"/>
    <w:rsid w:val="00F25794"/>
    <w:rsid w:val="00F25978"/>
    <w:rsid w:val="00F25D4B"/>
    <w:rsid w:val="00F25D61"/>
    <w:rsid w:val="00F25FFC"/>
    <w:rsid w:val="00F26C49"/>
    <w:rsid w:val="00F275AD"/>
    <w:rsid w:val="00F27B96"/>
    <w:rsid w:val="00F27EC8"/>
    <w:rsid w:val="00F27F2A"/>
    <w:rsid w:val="00F27F38"/>
    <w:rsid w:val="00F300DA"/>
    <w:rsid w:val="00F3018F"/>
    <w:rsid w:val="00F30993"/>
    <w:rsid w:val="00F3151F"/>
    <w:rsid w:val="00F319FB"/>
    <w:rsid w:val="00F31B62"/>
    <w:rsid w:val="00F31C76"/>
    <w:rsid w:val="00F31EB1"/>
    <w:rsid w:val="00F327F0"/>
    <w:rsid w:val="00F32878"/>
    <w:rsid w:val="00F3299F"/>
    <w:rsid w:val="00F329AD"/>
    <w:rsid w:val="00F32A74"/>
    <w:rsid w:val="00F32D46"/>
    <w:rsid w:val="00F32EA7"/>
    <w:rsid w:val="00F332AE"/>
    <w:rsid w:val="00F33DED"/>
    <w:rsid w:val="00F34067"/>
    <w:rsid w:val="00F3419B"/>
    <w:rsid w:val="00F34552"/>
    <w:rsid w:val="00F34D7F"/>
    <w:rsid w:val="00F3529E"/>
    <w:rsid w:val="00F3544A"/>
    <w:rsid w:val="00F35573"/>
    <w:rsid w:val="00F3558E"/>
    <w:rsid w:val="00F35759"/>
    <w:rsid w:val="00F35895"/>
    <w:rsid w:val="00F35B51"/>
    <w:rsid w:val="00F3685A"/>
    <w:rsid w:val="00F3690E"/>
    <w:rsid w:val="00F36BA5"/>
    <w:rsid w:val="00F36D35"/>
    <w:rsid w:val="00F36F54"/>
    <w:rsid w:val="00F37EE3"/>
    <w:rsid w:val="00F40304"/>
    <w:rsid w:val="00F40944"/>
    <w:rsid w:val="00F409C7"/>
    <w:rsid w:val="00F40D1C"/>
    <w:rsid w:val="00F40F83"/>
    <w:rsid w:val="00F41574"/>
    <w:rsid w:val="00F419DD"/>
    <w:rsid w:val="00F41A99"/>
    <w:rsid w:val="00F41B84"/>
    <w:rsid w:val="00F41C62"/>
    <w:rsid w:val="00F41C7B"/>
    <w:rsid w:val="00F41E39"/>
    <w:rsid w:val="00F41ED8"/>
    <w:rsid w:val="00F4234B"/>
    <w:rsid w:val="00F42634"/>
    <w:rsid w:val="00F428A5"/>
    <w:rsid w:val="00F431F7"/>
    <w:rsid w:val="00F43261"/>
    <w:rsid w:val="00F437E3"/>
    <w:rsid w:val="00F43A5A"/>
    <w:rsid w:val="00F442C7"/>
    <w:rsid w:val="00F443BF"/>
    <w:rsid w:val="00F44BCC"/>
    <w:rsid w:val="00F44EEC"/>
    <w:rsid w:val="00F44F75"/>
    <w:rsid w:val="00F451F7"/>
    <w:rsid w:val="00F454D8"/>
    <w:rsid w:val="00F458C6"/>
    <w:rsid w:val="00F458E1"/>
    <w:rsid w:val="00F45998"/>
    <w:rsid w:val="00F45CB2"/>
    <w:rsid w:val="00F45D9B"/>
    <w:rsid w:val="00F4633E"/>
    <w:rsid w:val="00F46698"/>
    <w:rsid w:val="00F47043"/>
    <w:rsid w:val="00F471C0"/>
    <w:rsid w:val="00F47316"/>
    <w:rsid w:val="00F47542"/>
    <w:rsid w:val="00F47D2C"/>
    <w:rsid w:val="00F47E2A"/>
    <w:rsid w:val="00F47FCB"/>
    <w:rsid w:val="00F5068B"/>
    <w:rsid w:val="00F506CE"/>
    <w:rsid w:val="00F50755"/>
    <w:rsid w:val="00F50BAC"/>
    <w:rsid w:val="00F50F17"/>
    <w:rsid w:val="00F51054"/>
    <w:rsid w:val="00F51E00"/>
    <w:rsid w:val="00F53482"/>
    <w:rsid w:val="00F535C3"/>
    <w:rsid w:val="00F536BA"/>
    <w:rsid w:val="00F5379A"/>
    <w:rsid w:val="00F53CC5"/>
    <w:rsid w:val="00F54383"/>
    <w:rsid w:val="00F54400"/>
    <w:rsid w:val="00F54941"/>
    <w:rsid w:val="00F549A7"/>
    <w:rsid w:val="00F54ACD"/>
    <w:rsid w:val="00F55097"/>
    <w:rsid w:val="00F55481"/>
    <w:rsid w:val="00F554E5"/>
    <w:rsid w:val="00F55551"/>
    <w:rsid w:val="00F555FD"/>
    <w:rsid w:val="00F55C3C"/>
    <w:rsid w:val="00F55D1D"/>
    <w:rsid w:val="00F565BF"/>
    <w:rsid w:val="00F567E5"/>
    <w:rsid w:val="00F567EA"/>
    <w:rsid w:val="00F56B2F"/>
    <w:rsid w:val="00F56C6A"/>
    <w:rsid w:val="00F56F6E"/>
    <w:rsid w:val="00F571AA"/>
    <w:rsid w:val="00F57407"/>
    <w:rsid w:val="00F574FB"/>
    <w:rsid w:val="00F57641"/>
    <w:rsid w:val="00F576E1"/>
    <w:rsid w:val="00F578E8"/>
    <w:rsid w:val="00F60172"/>
    <w:rsid w:val="00F60768"/>
    <w:rsid w:val="00F608C8"/>
    <w:rsid w:val="00F60DCC"/>
    <w:rsid w:val="00F61601"/>
    <w:rsid w:val="00F61778"/>
    <w:rsid w:val="00F618B6"/>
    <w:rsid w:val="00F621C6"/>
    <w:rsid w:val="00F62864"/>
    <w:rsid w:val="00F62A39"/>
    <w:rsid w:val="00F62F98"/>
    <w:rsid w:val="00F62FAC"/>
    <w:rsid w:val="00F63388"/>
    <w:rsid w:val="00F63AED"/>
    <w:rsid w:val="00F6420B"/>
    <w:rsid w:val="00F6430E"/>
    <w:rsid w:val="00F64A50"/>
    <w:rsid w:val="00F64BE9"/>
    <w:rsid w:val="00F64CAA"/>
    <w:rsid w:val="00F64CAE"/>
    <w:rsid w:val="00F65530"/>
    <w:rsid w:val="00F65560"/>
    <w:rsid w:val="00F65579"/>
    <w:rsid w:val="00F6566C"/>
    <w:rsid w:val="00F656A2"/>
    <w:rsid w:val="00F65C7B"/>
    <w:rsid w:val="00F66239"/>
    <w:rsid w:val="00F663CB"/>
    <w:rsid w:val="00F66440"/>
    <w:rsid w:val="00F664FE"/>
    <w:rsid w:val="00F66660"/>
    <w:rsid w:val="00F66C7B"/>
    <w:rsid w:val="00F67205"/>
    <w:rsid w:val="00F67445"/>
    <w:rsid w:val="00F676C3"/>
    <w:rsid w:val="00F67701"/>
    <w:rsid w:val="00F677B4"/>
    <w:rsid w:val="00F678FD"/>
    <w:rsid w:val="00F679F7"/>
    <w:rsid w:val="00F67ABA"/>
    <w:rsid w:val="00F67CE0"/>
    <w:rsid w:val="00F70110"/>
    <w:rsid w:val="00F70120"/>
    <w:rsid w:val="00F70506"/>
    <w:rsid w:val="00F70556"/>
    <w:rsid w:val="00F70758"/>
    <w:rsid w:val="00F70840"/>
    <w:rsid w:val="00F70E08"/>
    <w:rsid w:val="00F70FC2"/>
    <w:rsid w:val="00F711EB"/>
    <w:rsid w:val="00F717DF"/>
    <w:rsid w:val="00F7185F"/>
    <w:rsid w:val="00F71AD5"/>
    <w:rsid w:val="00F72076"/>
    <w:rsid w:val="00F72198"/>
    <w:rsid w:val="00F721FF"/>
    <w:rsid w:val="00F7250B"/>
    <w:rsid w:val="00F72682"/>
    <w:rsid w:val="00F72B54"/>
    <w:rsid w:val="00F72BED"/>
    <w:rsid w:val="00F732D9"/>
    <w:rsid w:val="00F734DC"/>
    <w:rsid w:val="00F7355C"/>
    <w:rsid w:val="00F738EA"/>
    <w:rsid w:val="00F73AB5"/>
    <w:rsid w:val="00F73B44"/>
    <w:rsid w:val="00F73C9D"/>
    <w:rsid w:val="00F74637"/>
    <w:rsid w:val="00F74903"/>
    <w:rsid w:val="00F7490A"/>
    <w:rsid w:val="00F74A4F"/>
    <w:rsid w:val="00F751BC"/>
    <w:rsid w:val="00F754FA"/>
    <w:rsid w:val="00F75567"/>
    <w:rsid w:val="00F757A2"/>
    <w:rsid w:val="00F75AAD"/>
    <w:rsid w:val="00F76050"/>
    <w:rsid w:val="00F7650A"/>
    <w:rsid w:val="00F76821"/>
    <w:rsid w:val="00F769C9"/>
    <w:rsid w:val="00F76AC8"/>
    <w:rsid w:val="00F76CF9"/>
    <w:rsid w:val="00F76F3B"/>
    <w:rsid w:val="00F76FCC"/>
    <w:rsid w:val="00F7700D"/>
    <w:rsid w:val="00F77028"/>
    <w:rsid w:val="00F776F1"/>
    <w:rsid w:val="00F778AB"/>
    <w:rsid w:val="00F8001F"/>
    <w:rsid w:val="00F80174"/>
    <w:rsid w:val="00F80439"/>
    <w:rsid w:val="00F804F8"/>
    <w:rsid w:val="00F80624"/>
    <w:rsid w:val="00F80913"/>
    <w:rsid w:val="00F809EE"/>
    <w:rsid w:val="00F810E9"/>
    <w:rsid w:val="00F81308"/>
    <w:rsid w:val="00F81938"/>
    <w:rsid w:val="00F81C29"/>
    <w:rsid w:val="00F81D57"/>
    <w:rsid w:val="00F82040"/>
    <w:rsid w:val="00F82188"/>
    <w:rsid w:val="00F8223D"/>
    <w:rsid w:val="00F825C7"/>
    <w:rsid w:val="00F8296A"/>
    <w:rsid w:val="00F82BCD"/>
    <w:rsid w:val="00F830C4"/>
    <w:rsid w:val="00F83A4D"/>
    <w:rsid w:val="00F83C44"/>
    <w:rsid w:val="00F83C4D"/>
    <w:rsid w:val="00F842F4"/>
    <w:rsid w:val="00F84C6E"/>
    <w:rsid w:val="00F84E24"/>
    <w:rsid w:val="00F84FDD"/>
    <w:rsid w:val="00F85221"/>
    <w:rsid w:val="00F8591F"/>
    <w:rsid w:val="00F85946"/>
    <w:rsid w:val="00F85A66"/>
    <w:rsid w:val="00F85EEF"/>
    <w:rsid w:val="00F85FB1"/>
    <w:rsid w:val="00F86880"/>
    <w:rsid w:val="00F86AED"/>
    <w:rsid w:val="00F86D1A"/>
    <w:rsid w:val="00F8707E"/>
    <w:rsid w:val="00F872F4"/>
    <w:rsid w:val="00F8743B"/>
    <w:rsid w:val="00F87531"/>
    <w:rsid w:val="00F87EDE"/>
    <w:rsid w:val="00F9014C"/>
    <w:rsid w:val="00F90257"/>
    <w:rsid w:val="00F906A2"/>
    <w:rsid w:val="00F909C5"/>
    <w:rsid w:val="00F90EF4"/>
    <w:rsid w:val="00F90FF0"/>
    <w:rsid w:val="00F9117D"/>
    <w:rsid w:val="00F9125B"/>
    <w:rsid w:val="00F91606"/>
    <w:rsid w:val="00F917B7"/>
    <w:rsid w:val="00F91CA7"/>
    <w:rsid w:val="00F91D3A"/>
    <w:rsid w:val="00F91D6D"/>
    <w:rsid w:val="00F91D78"/>
    <w:rsid w:val="00F92264"/>
    <w:rsid w:val="00F926C1"/>
    <w:rsid w:val="00F926E4"/>
    <w:rsid w:val="00F9278A"/>
    <w:rsid w:val="00F92A97"/>
    <w:rsid w:val="00F92AE9"/>
    <w:rsid w:val="00F93392"/>
    <w:rsid w:val="00F933C0"/>
    <w:rsid w:val="00F93802"/>
    <w:rsid w:val="00F93BEA"/>
    <w:rsid w:val="00F93F78"/>
    <w:rsid w:val="00F93FC7"/>
    <w:rsid w:val="00F94C9F"/>
    <w:rsid w:val="00F9524F"/>
    <w:rsid w:val="00F95423"/>
    <w:rsid w:val="00F954F6"/>
    <w:rsid w:val="00F95755"/>
    <w:rsid w:val="00F95FF9"/>
    <w:rsid w:val="00F95FFF"/>
    <w:rsid w:val="00F967C3"/>
    <w:rsid w:val="00F9687D"/>
    <w:rsid w:val="00F970A8"/>
    <w:rsid w:val="00F97966"/>
    <w:rsid w:val="00F97E36"/>
    <w:rsid w:val="00FA018A"/>
    <w:rsid w:val="00FA0466"/>
    <w:rsid w:val="00FA0B3E"/>
    <w:rsid w:val="00FA15BD"/>
    <w:rsid w:val="00FA1C0C"/>
    <w:rsid w:val="00FA1C9F"/>
    <w:rsid w:val="00FA1EE8"/>
    <w:rsid w:val="00FA1F99"/>
    <w:rsid w:val="00FA28B7"/>
    <w:rsid w:val="00FA2AE3"/>
    <w:rsid w:val="00FA3519"/>
    <w:rsid w:val="00FA36DF"/>
    <w:rsid w:val="00FA3B78"/>
    <w:rsid w:val="00FA42E6"/>
    <w:rsid w:val="00FA442E"/>
    <w:rsid w:val="00FA4680"/>
    <w:rsid w:val="00FA4764"/>
    <w:rsid w:val="00FA47FE"/>
    <w:rsid w:val="00FA4873"/>
    <w:rsid w:val="00FA52C5"/>
    <w:rsid w:val="00FA54F9"/>
    <w:rsid w:val="00FA555C"/>
    <w:rsid w:val="00FA576D"/>
    <w:rsid w:val="00FA59DB"/>
    <w:rsid w:val="00FA5A89"/>
    <w:rsid w:val="00FA5EB4"/>
    <w:rsid w:val="00FA6194"/>
    <w:rsid w:val="00FA61D4"/>
    <w:rsid w:val="00FA676F"/>
    <w:rsid w:val="00FA69A1"/>
    <w:rsid w:val="00FA6EFB"/>
    <w:rsid w:val="00FA7094"/>
    <w:rsid w:val="00FA7259"/>
    <w:rsid w:val="00FA7AA6"/>
    <w:rsid w:val="00FA7FF9"/>
    <w:rsid w:val="00FB08C9"/>
    <w:rsid w:val="00FB0DBC"/>
    <w:rsid w:val="00FB10DA"/>
    <w:rsid w:val="00FB112F"/>
    <w:rsid w:val="00FB1BA2"/>
    <w:rsid w:val="00FB1D36"/>
    <w:rsid w:val="00FB1F5E"/>
    <w:rsid w:val="00FB275E"/>
    <w:rsid w:val="00FB2A08"/>
    <w:rsid w:val="00FB2E50"/>
    <w:rsid w:val="00FB2F10"/>
    <w:rsid w:val="00FB30E8"/>
    <w:rsid w:val="00FB31C4"/>
    <w:rsid w:val="00FB3264"/>
    <w:rsid w:val="00FB3334"/>
    <w:rsid w:val="00FB341F"/>
    <w:rsid w:val="00FB3851"/>
    <w:rsid w:val="00FB3B2F"/>
    <w:rsid w:val="00FB3C56"/>
    <w:rsid w:val="00FB3CA8"/>
    <w:rsid w:val="00FB40A8"/>
    <w:rsid w:val="00FB4117"/>
    <w:rsid w:val="00FB41CE"/>
    <w:rsid w:val="00FB4662"/>
    <w:rsid w:val="00FB4EB0"/>
    <w:rsid w:val="00FB51FE"/>
    <w:rsid w:val="00FB540C"/>
    <w:rsid w:val="00FB5473"/>
    <w:rsid w:val="00FB563A"/>
    <w:rsid w:val="00FB56A0"/>
    <w:rsid w:val="00FB5816"/>
    <w:rsid w:val="00FB5B15"/>
    <w:rsid w:val="00FB5BEA"/>
    <w:rsid w:val="00FB5DD6"/>
    <w:rsid w:val="00FB5DDD"/>
    <w:rsid w:val="00FB5E65"/>
    <w:rsid w:val="00FB5F98"/>
    <w:rsid w:val="00FB6385"/>
    <w:rsid w:val="00FB6491"/>
    <w:rsid w:val="00FB6647"/>
    <w:rsid w:val="00FB7138"/>
    <w:rsid w:val="00FB7356"/>
    <w:rsid w:val="00FB7805"/>
    <w:rsid w:val="00FB7806"/>
    <w:rsid w:val="00FB79F6"/>
    <w:rsid w:val="00FB7D5C"/>
    <w:rsid w:val="00FB7EC4"/>
    <w:rsid w:val="00FC01D7"/>
    <w:rsid w:val="00FC01DC"/>
    <w:rsid w:val="00FC0A92"/>
    <w:rsid w:val="00FC0CBA"/>
    <w:rsid w:val="00FC0D44"/>
    <w:rsid w:val="00FC0E6A"/>
    <w:rsid w:val="00FC11A0"/>
    <w:rsid w:val="00FC15B5"/>
    <w:rsid w:val="00FC1B5B"/>
    <w:rsid w:val="00FC1DA0"/>
    <w:rsid w:val="00FC22FE"/>
    <w:rsid w:val="00FC2685"/>
    <w:rsid w:val="00FC2868"/>
    <w:rsid w:val="00FC3030"/>
    <w:rsid w:val="00FC328F"/>
    <w:rsid w:val="00FC35AF"/>
    <w:rsid w:val="00FC39F3"/>
    <w:rsid w:val="00FC3B44"/>
    <w:rsid w:val="00FC3FCF"/>
    <w:rsid w:val="00FC425A"/>
    <w:rsid w:val="00FC45AF"/>
    <w:rsid w:val="00FC4744"/>
    <w:rsid w:val="00FC4D49"/>
    <w:rsid w:val="00FC4FF0"/>
    <w:rsid w:val="00FC52C6"/>
    <w:rsid w:val="00FC61C3"/>
    <w:rsid w:val="00FC645F"/>
    <w:rsid w:val="00FC6587"/>
    <w:rsid w:val="00FC677C"/>
    <w:rsid w:val="00FC7388"/>
    <w:rsid w:val="00FC7531"/>
    <w:rsid w:val="00FC796F"/>
    <w:rsid w:val="00FC7A36"/>
    <w:rsid w:val="00FC7D23"/>
    <w:rsid w:val="00FD02A9"/>
    <w:rsid w:val="00FD04D7"/>
    <w:rsid w:val="00FD04E0"/>
    <w:rsid w:val="00FD130E"/>
    <w:rsid w:val="00FD1460"/>
    <w:rsid w:val="00FD1633"/>
    <w:rsid w:val="00FD176D"/>
    <w:rsid w:val="00FD1949"/>
    <w:rsid w:val="00FD1B70"/>
    <w:rsid w:val="00FD282B"/>
    <w:rsid w:val="00FD2E68"/>
    <w:rsid w:val="00FD2FA8"/>
    <w:rsid w:val="00FD3274"/>
    <w:rsid w:val="00FD3A06"/>
    <w:rsid w:val="00FD3B85"/>
    <w:rsid w:val="00FD3DF1"/>
    <w:rsid w:val="00FD3F96"/>
    <w:rsid w:val="00FD425F"/>
    <w:rsid w:val="00FD45B0"/>
    <w:rsid w:val="00FD49D9"/>
    <w:rsid w:val="00FD4A5F"/>
    <w:rsid w:val="00FD4D51"/>
    <w:rsid w:val="00FD4D97"/>
    <w:rsid w:val="00FD4DC0"/>
    <w:rsid w:val="00FD4E57"/>
    <w:rsid w:val="00FD5098"/>
    <w:rsid w:val="00FD5158"/>
    <w:rsid w:val="00FD5756"/>
    <w:rsid w:val="00FD5F76"/>
    <w:rsid w:val="00FD6AFF"/>
    <w:rsid w:val="00FD6C40"/>
    <w:rsid w:val="00FD7019"/>
    <w:rsid w:val="00FD7222"/>
    <w:rsid w:val="00FD765C"/>
    <w:rsid w:val="00FD76BD"/>
    <w:rsid w:val="00FD7847"/>
    <w:rsid w:val="00FD78C7"/>
    <w:rsid w:val="00FD7974"/>
    <w:rsid w:val="00FD7B6A"/>
    <w:rsid w:val="00FD7C6A"/>
    <w:rsid w:val="00FD7EA2"/>
    <w:rsid w:val="00FE01A4"/>
    <w:rsid w:val="00FE01F5"/>
    <w:rsid w:val="00FE0893"/>
    <w:rsid w:val="00FE0948"/>
    <w:rsid w:val="00FE0B7F"/>
    <w:rsid w:val="00FE0FA2"/>
    <w:rsid w:val="00FE1151"/>
    <w:rsid w:val="00FE1536"/>
    <w:rsid w:val="00FE15E1"/>
    <w:rsid w:val="00FE16F8"/>
    <w:rsid w:val="00FE187D"/>
    <w:rsid w:val="00FE1B42"/>
    <w:rsid w:val="00FE2079"/>
    <w:rsid w:val="00FE22A8"/>
    <w:rsid w:val="00FE25C9"/>
    <w:rsid w:val="00FE27A4"/>
    <w:rsid w:val="00FE2C98"/>
    <w:rsid w:val="00FE2D71"/>
    <w:rsid w:val="00FE2DA9"/>
    <w:rsid w:val="00FE2DD2"/>
    <w:rsid w:val="00FE3B30"/>
    <w:rsid w:val="00FE44C3"/>
    <w:rsid w:val="00FE44F1"/>
    <w:rsid w:val="00FE4A60"/>
    <w:rsid w:val="00FE4E21"/>
    <w:rsid w:val="00FE4F98"/>
    <w:rsid w:val="00FE5099"/>
    <w:rsid w:val="00FE50A5"/>
    <w:rsid w:val="00FE53EA"/>
    <w:rsid w:val="00FE556E"/>
    <w:rsid w:val="00FE5D04"/>
    <w:rsid w:val="00FE64CD"/>
    <w:rsid w:val="00FE65CA"/>
    <w:rsid w:val="00FE67F2"/>
    <w:rsid w:val="00FE6CB5"/>
    <w:rsid w:val="00FE7354"/>
    <w:rsid w:val="00FE7C1B"/>
    <w:rsid w:val="00FF0572"/>
    <w:rsid w:val="00FF0A2A"/>
    <w:rsid w:val="00FF0FE9"/>
    <w:rsid w:val="00FF10D2"/>
    <w:rsid w:val="00FF10EA"/>
    <w:rsid w:val="00FF13F2"/>
    <w:rsid w:val="00FF14AF"/>
    <w:rsid w:val="00FF14EE"/>
    <w:rsid w:val="00FF1A89"/>
    <w:rsid w:val="00FF1BA8"/>
    <w:rsid w:val="00FF1E5F"/>
    <w:rsid w:val="00FF20E2"/>
    <w:rsid w:val="00FF220A"/>
    <w:rsid w:val="00FF2439"/>
    <w:rsid w:val="00FF280B"/>
    <w:rsid w:val="00FF2A22"/>
    <w:rsid w:val="00FF2DCB"/>
    <w:rsid w:val="00FF2FC9"/>
    <w:rsid w:val="00FF30DB"/>
    <w:rsid w:val="00FF3140"/>
    <w:rsid w:val="00FF3312"/>
    <w:rsid w:val="00FF339D"/>
    <w:rsid w:val="00FF36E4"/>
    <w:rsid w:val="00FF3817"/>
    <w:rsid w:val="00FF3E8E"/>
    <w:rsid w:val="00FF3EBD"/>
    <w:rsid w:val="00FF3FD4"/>
    <w:rsid w:val="00FF40C8"/>
    <w:rsid w:val="00FF4190"/>
    <w:rsid w:val="00FF422F"/>
    <w:rsid w:val="00FF4335"/>
    <w:rsid w:val="00FF459F"/>
    <w:rsid w:val="00FF4B5A"/>
    <w:rsid w:val="00FF4E8C"/>
    <w:rsid w:val="00FF5057"/>
    <w:rsid w:val="00FF53CE"/>
    <w:rsid w:val="00FF5409"/>
    <w:rsid w:val="00FF5425"/>
    <w:rsid w:val="00FF62C3"/>
    <w:rsid w:val="00FF63B1"/>
    <w:rsid w:val="00FF6724"/>
    <w:rsid w:val="00FF6787"/>
    <w:rsid w:val="00FF6B8D"/>
    <w:rsid w:val="00FF6CED"/>
    <w:rsid w:val="00FF6E23"/>
    <w:rsid w:val="00FF716D"/>
    <w:rsid w:val="00FF7565"/>
    <w:rsid w:val="00FF7570"/>
    <w:rsid w:val="00FF792F"/>
    <w:rsid w:val="00FF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B"/>
    <w:pPr>
      <w:ind w:firstLine="709"/>
      <w:jc w:val="both"/>
    </w:pPr>
  </w:style>
  <w:style w:type="paragraph" w:styleId="1">
    <w:name w:val="heading 1"/>
    <w:basedOn w:val="a0"/>
    <w:next w:val="First"/>
    <w:link w:val="10"/>
    <w:qFormat/>
    <w:rsid w:val="003761AB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761AB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761AB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nhideWhenUsed/>
    <w:qFormat/>
    <w:rsid w:val="00941A0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11"/>
    <w:next w:val="11"/>
    <w:link w:val="50"/>
    <w:rsid w:val="00BD712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1"/>
    <w:next w:val="11"/>
    <w:link w:val="60"/>
    <w:rsid w:val="00BD712D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rsid w:val="003761AB"/>
    <w:pPr>
      <w:ind w:firstLine="709"/>
      <w:jc w:val="both"/>
    </w:pPr>
  </w:style>
  <w:style w:type="paragraph" w:customStyle="1" w:styleId="First">
    <w:name w:val="FirstОснТекст"/>
    <w:basedOn w:val="a0"/>
    <w:next w:val="a0"/>
    <w:link w:val="First0"/>
    <w:rsid w:val="003761AB"/>
    <w:pPr>
      <w:spacing w:before="160"/>
      <w:ind w:firstLine="0"/>
    </w:pPr>
  </w:style>
  <w:style w:type="character" w:customStyle="1" w:styleId="First0">
    <w:name w:val="FirstОснТекст Знак"/>
    <w:link w:val="First"/>
    <w:rsid w:val="00A625D0"/>
  </w:style>
  <w:style w:type="character" w:customStyle="1" w:styleId="10">
    <w:name w:val="Заголовок 1 Знак"/>
    <w:link w:val="1"/>
    <w:rsid w:val="003761AB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3761AB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4E17BF"/>
    <w:rPr>
      <w:rFonts w:ascii="Arial" w:hAnsi="Arial"/>
      <w:b/>
      <w:sz w:val="22"/>
    </w:rPr>
  </w:style>
  <w:style w:type="character" w:customStyle="1" w:styleId="40">
    <w:name w:val="Заголовок 4 Знак"/>
    <w:link w:val="4"/>
    <w:semiHidden/>
    <w:rsid w:val="00941A01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First1">
    <w:name w:val="FirstОснТекст:"/>
    <w:basedOn w:val="First"/>
    <w:next w:val="a0"/>
    <w:rsid w:val="003761AB"/>
    <w:pPr>
      <w:spacing w:before="240" w:after="120"/>
    </w:pPr>
  </w:style>
  <w:style w:type="paragraph" w:customStyle="1" w:styleId="a4">
    <w:name w:val="Врезанная сноска"/>
    <w:basedOn w:val="a0"/>
    <w:next w:val="First"/>
    <w:link w:val="a5"/>
    <w:rsid w:val="003761AB"/>
    <w:pPr>
      <w:spacing w:before="120"/>
      <w:ind w:left="851" w:firstLine="0"/>
      <w:jc w:val="left"/>
    </w:pPr>
    <w:rPr>
      <w:i/>
      <w:sz w:val="16"/>
    </w:rPr>
  </w:style>
  <w:style w:type="character" w:customStyle="1" w:styleId="a5">
    <w:name w:val="Врезанная сноска Знак"/>
    <w:link w:val="a4"/>
    <w:rsid w:val="00DE579A"/>
    <w:rPr>
      <w:i/>
      <w:sz w:val="16"/>
    </w:rPr>
  </w:style>
  <w:style w:type="paragraph" w:customStyle="1" w:styleId="a6">
    <w:name w:val="Единица измерения"/>
    <w:basedOn w:val="a0"/>
    <w:next w:val="a7"/>
    <w:link w:val="a8"/>
    <w:rsid w:val="003761AB"/>
    <w:pPr>
      <w:spacing w:before="60" w:after="40"/>
      <w:ind w:firstLine="0"/>
      <w:jc w:val="right"/>
    </w:pPr>
    <w:rPr>
      <w:sz w:val="16"/>
    </w:rPr>
  </w:style>
  <w:style w:type="paragraph" w:customStyle="1" w:styleId="a7">
    <w:name w:val="ШапкаТаблицы"/>
    <w:basedOn w:val="a0"/>
    <w:next w:val="a9"/>
    <w:link w:val="aa"/>
    <w:rsid w:val="003761AB"/>
    <w:pPr>
      <w:ind w:firstLine="0"/>
      <w:jc w:val="center"/>
    </w:pPr>
    <w:rPr>
      <w:sz w:val="16"/>
    </w:rPr>
  </w:style>
  <w:style w:type="paragraph" w:customStyle="1" w:styleId="a9">
    <w:name w:val="Боковик"/>
    <w:basedOn w:val="a0"/>
    <w:link w:val="ab"/>
    <w:qFormat/>
    <w:rsid w:val="003761AB"/>
    <w:pPr>
      <w:ind w:firstLine="0"/>
      <w:jc w:val="left"/>
    </w:pPr>
    <w:rPr>
      <w:sz w:val="16"/>
    </w:rPr>
  </w:style>
  <w:style w:type="character" w:customStyle="1" w:styleId="ab">
    <w:name w:val="Боковик Знак"/>
    <w:link w:val="a9"/>
    <w:qFormat/>
    <w:rsid w:val="009F5798"/>
    <w:rPr>
      <w:sz w:val="16"/>
    </w:rPr>
  </w:style>
  <w:style w:type="character" w:customStyle="1" w:styleId="aa">
    <w:name w:val="ШапкаТаблицы Знак"/>
    <w:link w:val="a7"/>
    <w:rsid w:val="00B25D4D"/>
    <w:rPr>
      <w:sz w:val="16"/>
    </w:rPr>
  </w:style>
  <w:style w:type="character" w:customStyle="1" w:styleId="a8">
    <w:name w:val="Единица измерения Знак"/>
    <w:link w:val="a6"/>
    <w:rsid w:val="009F5798"/>
    <w:rPr>
      <w:sz w:val="16"/>
    </w:rPr>
  </w:style>
  <w:style w:type="paragraph" w:customStyle="1" w:styleId="ac">
    <w:name w:val="Наименование"/>
    <w:basedOn w:val="a0"/>
    <w:next w:val="a0"/>
    <w:rsid w:val="003761AB"/>
    <w:pPr>
      <w:spacing w:before="360" w:after="80"/>
      <w:ind w:firstLine="0"/>
      <w:jc w:val="center"/>
    </w:pPr>
    <w:rPr>
      <w:b/>
      <w:sz w:val="24"/>
    </w:rPr>
  </w:style>
  <w:style w:type="paragraph" w:customStyle="1" w:styleId="ad">
    <w:name w:val="ОснТекст:"/>
    <w:basedOn w:val="a0"/>
    <w:next w:val="a"/>
    <w:rsid w:val="003761AB"/>
    <w:pPr>
      <w:spacing w:after="120"/>
    </w:pPr>
  </w:style>
  <w:style w:type="paragraph" w:customStyle="1" w:styleId="ae">
    <w:name w:val="Примечание"/>
    <w:basedOn w:val="a0"/>
    <w:next w:val="First"/>
    <w:rsid w:val="003761AB"/>
    <w:pPr>
      <w:spacing w:before="240" w:after="120"/>
      <w:ind w:firstLine="0"/>
      <w:jc w:val="left"/>
    </w:pPr>
    <w:rPr>
      <w:i/>
      <w:sz w:val="16"/>
    </w:rPr>
  </w:style>
  <w:style w:type="paragraph" w:customStyle="1" w:styleId="af">
    <w:name w:val="График"/>
    <w:basedOn w:val="a0"/>
    <w:next w:val="a0"/>
    <w:rsid w:val="003761AB"/>
    <w:pPr>
      <w:spacing w:before="120"/>
      <w:ind w:firstLine="0"/>
      <w:jc w:val="center"/>
    </w:pPr>
  </w:style>
  <w:style w:type="paragraph" w:customStyle="1" w:styleId="af0">
    <w:name w:val="Столбец"/>
    <w:basedOn w:val="a0"/>
    <w:link w:val="af1"/>
    <w:qFormat/>
    <w:rsid w:val="00A644C8"/>
    <w:pPr>
      <w:ind w:right="-30" w:hanging="30"/>
      <w:jc w:val="right"/>
    </w:pPr>
    <w:rPr>
      <w:bCs/>
      <w:color w:val="000000"/>
      <w:sz w:val="16"/>
      <w:szCs w:val="16"/>
    </w:rPr>
  </w:style>
  <w:style w:type="character" w:customStyle="1" w:styleId="af1">
    <w:name w:val="Столбец Знак"/>
    <w:link w:val="af0"/>
    <w:rsid w:val="00DD54A4"/>
    <w:rPr>
      <w:bCs/>
      <w:color w:val="000000"/>
      <w:sz w:val="16"/>
      <w:szCs w:val="16"/>
    </w:rPr>
  </w:style>
  <w:style w:type="paragraph" w:customStyle="1" w:styleId="af2">
    <w:name w:val="Оснтекст"/>
    <w:rsid w:val="003761AB"/>
    <w:pPr>
      <w:ind w:left="397" w:hanging="397"/>
      <w:jc w:val="both"/>
    </w:pPr>
    <w:rPr>
      <w:noProof/>
    </w:rPr>
  </w:style>
  <w:style w:type="paragraph" w:customStyle="1" w:styleId="12">
    <w:name w:val="Заголов 1"/>
    <w:basedOn w:val="1"/>
    <w:next w:val="First"/>
    <w:rsid w:val="003761AB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21">
    <w:name w:val="Заголов 2"/>
    <w:basedOn w:val="2"/>
    <w:next w:val="First"/>
    <w:link w:val="22"/>
    <w:rsid w:val="003761AB"/>
    <w:pPr>
      <w:spacing w:before="320" w:after="200"/>
      <w:ind w:left="0" w:firstLine="0"/>
      <w:jc w:val="left"/>
    </w:pPr>
  </w:style>
  <w:style w:type="character" w:customStyle="1" w:styleId="22">
    <w:name w:val="Заголов 2 Знак"/>
    <w:link w:val="21"/>
    <w:rsid w:val="00BE36AB"/>
    <w:rPr>
      <w:rFonts w:ascii="Arial" w:hAnsi="Arial"/>
      <w:b/>
      <w:sz w:val="24"/>
    </w:rPr>
  </w:style>
  <w:style w:type="paragraph" w:customStyle="1" w:styleId="31">
    <w:name w:val="Заголов 3"/>
    <w:basedOn w:val="a0"/>
    <w:next w:val="First"/>
    <w:rsid w:val="003761AB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af3">
    <w:name w:val="Перечисление"/>
    <w:basedOn w:val="af2"/>
    <w:rsid w:val="003761AB"/>
    <w:pPr>
      <w:spacing w:before="60" w:after="60"/>
      <w:ind w:left="567" w:hanging="567"/>
    </w:pPr>
  </w:style>
  <w:style w:type="paragraph" w:customStyle="1" w:styleId="23">
    <w:name w:val="Знак2"/>
    <w:basedOn w:val="a"/>
    <w:rsid w:val="009F5798"/>
    <w:pPr>
      <w:spacing w:after="160" w:line="240" w:lineRule="exact"/>
    </w:pPr>
    <w:rPr>
      <w:rFonts w:ascii="Verdana" w:hAnsi="Verdana"/>
      <w:lang w:val="en-US" w:eastAsia="en-US"/>
    </w:rPr>
  </w:style>
  <w:style w:type="character" w:styleId="af4">
    <w:name w:val="Hyperlink"/>
    <w:rsid w:val="009F5798"/>
    <w:rPr>
      <w:color w:val="0000FF"/>
      <w:u w:val="single"/>
    </w:rPr>
  </w:style>
  <w:style w:type="paragraph" w:styleId="af5">
    <w:name w:val="Body Text Indent"/>
    <w:basedOn w:val="a"/>
    <w:rsid w:val="009F5798"/>
    <w:pPr>
      <w:shd w:val="clear" w:color="auto" w:fill="FFFFFF"/>
      <w:spacing w:before="571"/>
      <w:ind w:left="6"/>
    </w:pPr>
    <w:rPr>
      <w:color w:val="000000"/>
      <w:spacing w:val="4"/>
      <w:sz w:val="22"/>
      <w:lang w:val="en-GB"/>
    </w:rPr>
  </w:style>
  <w:style w:type="paragraph" w:styleId="af6">
    <w:name w:val="Balloon Text"/>
    <w:basedOn w:val="a"/>
    <w:link w:val="af7"/>
    <w:semiHidden/>
    <w:rsid w:val="009F5798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semiHidden/>
    <w:rsid w:val="003C0126"/>
    <w:rPr>
      <w:rFonts w:ascii="Tahoma" w:hAnsi="Tahoma" w:cs="Tahoma"/>
      <w:sz w:val="16"/>
      <w:szCs w:val="16"/>
    </w:rPr>
  </w:style>
  <w:style w:type="paragraph" w:customStyle="1" w:styleId="Sp">
    <w:name w:val="Sp"/>
    <w:rsid w:val="009F5798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TxtTabl">
    <w:name w:val="TxtTabl"/>
    <w:basedOn w:val="a"/>
    <w:rsid w:val="009F5798"/>
    <w:rPr>
      <w:rFonts w:ascii="KZ Arial" w:hAnsi="KZ Arial"/>
      <w:sz w:val="18"/>
    </w:rPr>
  </w:style>
  <w:style w:type="character" w:styleId="af8">
    <w:name w:val="annotation reference"/>
    <w:semiHidden/>
    <w:rsid w:val="009F5798"/>
    <w:rPr>
      <w:sz w:val="16"/>
    </w:rPr>
  </w:style>
  <w:style w:type="paragraph" w:styleId="af9">
    <w:name w:val="footer"/>
    <w:basedOn w:val="a"/>
    <w:link w:val="afa"/>
    <w:uiPriority w:val="99"/>
    <w:rsid w:val="009F579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944E6F"/>
  </w:style>
  <w:style w:type="paragraph" w:customStyle="1" w:styleId="Caaieia3">
    <w:name w:val="Caaieia 3"/>
    <w:basedOn w:val="3"/>
    <w:next w:val="a"/>
    <w:rsid w:val="009F5798"/>
    <w:pPr>
      <w:outlineLvl w:val="9"/>
    </w:pPr>
    <w:rPr>
      <w:noProof/>
      <w:color w:val="000000"/>
    </w:rPr>
  </w:style>
  <w:style w:type="paragraph" w:customStyle="1" w:styleId="0111">
    <w:name w:val="Строка011_1"/>
    <w:basedOn w:val="a"/>
    <w:next w:val="a"/>
    <w:rsid w:val="009F5798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rFonts w:ascii="Times New Roman CYR" w:hAnsi="Times New Roman CYR"/>
      <w:noProof/>
      <w:sz w:val="16"/>
    </w:rPr>
  </w:style>
  <w:style w:type="character" w:styleId="afb">
    <w:name w:val="page number"/>
    <w:basedOn w:val="a1"/>
    <w:rsid w:val="006464EB"/>
  </w:style>
  <w:style w:type="character" w:styleId="afc">
    <w:name w:val="Emphasis"/>
    <w:qFormat/>
    <w:rsid w:val="003761AB"/>
    <w:rPr>
      <w:i/>
      <w:iCs/>
    </w:rPr>
  </w:style>
  <w:style w:type="paragraph" w:styleId="afd">
    <w:name w:val="No Spacing"/>
    <w:link w:val="afe"/>
    <w:uiPriority w:val="1"/>
    <w:qFormat/>
    <w:rsid w:val="003761AB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sid w:val="003761AB"/>
    <w:rPr>
      <w:rFonts w:ascii="Calibri" w:hAnsi="Calibri"/>
      <w:sz w:val="22"/>
      <w:szCs w:val="22"/>
      <w:lang w:val="ru-RU" w:eastAsia="en-US" w:bidi="ar-SA"/>
    </w:rPr>
  </w:style>
  <w:style w:type="paragraph" w:styleId="aff">
    <w:name w:val="TOC Heading"/>
    <w:basedOn w:val="1"/>
    <w:next w:val="a"/>
    <w:uiPriority w:val="39"/>
    <w:unhideWhenUsed/>
    <w:qFormat/>
    <w:rsid w:val="003761AB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customStyle="1" w:styleId="Bok">
    <w:name w:val="Bok"/>
    <w:basedOn w:val="a"/>
    <w:rsid w:val="00FF53CE"/>
    <w:rPr>
      <w:rFonts w:ascii="KZ Arial" w:hAnsi="KZ Arial"/>
      <w:sz w:val="18"/>
    </w:rPr>
  </w:style>
  <w:style w:type="character" w:customStyle="1" w:styleId="aff0">
    <w:name w:val="ОснТекст Знак"/>
    <w:rsid w:val="00B31078"/>
    <w:rPr>
      <w:noProof w:val="0"/>
      <w:lang w:val="ru-RU" w:eastAsia="ru-RU" w:bidi="ar-SA"/>
    </w:rPr>
  </w:style>
  <w:style w:type="paragraph" w:customStyle="1" w:styleId="OsnTxt">
    <w:name w:val="OsnTxt"/>
    <w:rsid w:val="00325417"/>
    <w:pPr>
      <w:spacing w:line="280" w:lineRule="exact"/>
      <w:ind w:firstLine="794"/>
      <w:jc w:val="both"/>
    </w:pPr>
    <w:rPr>
      <w:rFonts w:ascii="KZ Arial" w:hAnsi="KZ Arial"/>
    </w:rPr>
  </w:style>
  <w:style w:type="paragraph" w:styleId="aff1">
    <w:name w:val="footnote text"/>
    <w:basedOn w:val="a"/>
    <w:link w:val="aff2"/>
    <w:rsid w:val="00295D43"/>
    <w:rPr>
      <w:rFonts w:ascii="Arial" w:hAnsi="Arial"/>
      <w:sz w:val="18"/>
    </w:rPr>
  </w:style>
  <w:style w:type="character" w:customStyle="1" w:styleId="aff2">
    <w:name w:val="Текст сноски Знак"/>
    <w:link w:val="aff1"/>
    <w:rsid w:val="00295D43"/>
    <w:rPr>
      <w:rFonts w:ascii="Arial" w:hAnsi="Arial"/>
      <w:sz w:val="18"/>
    </w:rPr>
  </w:style>
  <w:style w:type="paragraph" w:customStyle="1" w:styleId="Graf">
    <w:name w:val="Graf"/>
    <w:basedOn w:val="OsnTxt"/>
    <w:next w:val="a"/>
    <w:rsid w:val="00896BD0"/>
    <w:pPr>
      <w:spacing w:line="240" w:lineRule="auto"/>
      <w:ind w:firstLine="0"/>
      <w:jc w:val="center"/>
    </w:pPr>
    <w:rPr>
      <w:noProof/>
      <w:sz w:val="16"/>
    </w:rPr>
  </w:style>
  <w:style w:type="paragraph" w:styleId="aff3">
    <w:name w:val="Title"/>
    <w:basedOn w:val="a"/>
    <w:next w:val="a"/>
    <w:link w:val="aff4"/>
    <w:qFormat/>
    <w:rsid w:val="002417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link w:val="aff3"/>
    <w:rsid w:val="002417C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2417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6">
    <w:name w:val="Подзаголовок Знак"/>
    <w:link w:val="aff5"/>
    <w:rsid w:val="002417CF"/>
    <w:rPr>
      <w:rFonts w:ascii="Cambria" w:eastAsia="Times New Roman" w:hAnsi="Cambria" w:cs="Times New Roman"/>
      <w:sz w:val="24"/>
      <w:szCs w:val="24"/>
    </w:rPr>
  </w:style>
  <w:style w:type="character" w:styleId="aff7">
    <w:name w:val="Strong"/>
    <w:qFormat/>
    <w:rsid w:val="002417CF"/>
    <w:rPr>
      <w:b/>
      <w:bCs/>
    </w:rPr>
  </w:style>
  <w:style w:type="character" w:styleId="aff8">
    <w:name w:val="Book Title"/>
    <w:uiPriority w:val="33"/>
    <w:qFormat/>
    <w:rsid w:val="002417CF"/>
    <w:rPr>
      <w:b/>
      <w:bCs/>
      <w:smallCaps/>
      <w:spacing w:val="5"/>
    </w:rPr>
  </w:style>
  <w:style w:type="table" w:styleId="aff9">
    <w:name w:val="Table Grid"/>
    <w:basedOn w:val="a2"/>
    <w:rsid w:val="00792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61">
    <w:name w:val="Строка006_1"/>
    <w:basedOn w:val="a"/>
    <w:next w:val="a"/>
    <w:rsid w:val="00FD49D9"/>
    <w:pPr>
      <w:shd w:val="clear" w:color="C0C0C0" w:fill="FFFFFF"/>
      <w:tabs>
        <w:tab w:val="right" w:pos="3572"/>
        <w:tab w:val="right" w:pos="4820"/>
        <w:tab w:val="right" w:pos="6067"/>
        <w:tab w:val="right" w:pos="7314"/>
        <w:tab w:val="right" w:pos="8562"/>
      </w:tabs>
      <w:ind w:firstLine="0"/>
      <w:jc w:val="left"/>
    </w:pPr>
    <w:rPr>
      <w:rFonts w:ascii="Times New Roman CYR" w:hAnsi="Times New Roman CYR"/>
      <w:noProof/>
      <w:sz w:val="16"/>
    </w:rPr>
  </w:style>
  <w:style w:type="paragraph" w:customStyle="1" w:styleId="ShapTabl">
    <w:name w:val="ShapTabl"/>
    <w:basedOn w:val="OsnTxt"/>
    <w:rsid w:val="009E4BD9"/>
    <w:pPr>
      <w:spacing w:line="240" w:lineRule="auto"/>
      <w:ind w:firstLine="0"/>
      <w:jc w:val="center"/>
    </w:pPr>
    <w:rPr>
      <w:sz w:val="18"/>
    </w:rPr>
  </w:style>
  <w:style w:type="character" w:customStyle="1" w:styleId="hps">
    <w:name w:val="hps"/>
    <w:basedOn w:val="a1"/>
    <w:rsid w:val="00A57D34"/>
  </w:style>
  <w:style w:type="paragraph" w:customStyle="1" w:styleId="affa">
    <w:name w:val="Таблица"/>
    <w:basedOn w:val="a"/>
    <w:qFormat/>
    <w:rsid w:val="006209FB"/>
    <w:pPr>
      <w:jc w:val="right"/>
    </w:pPr>
    <w:rPr>
      <w:color w:val="000000"/>
      <w:sz w:val="16"/>
      <w:szCs w:val="16"/>
    </w:rPr>
  </w:style>
  <w:style w:type="paragraph" w:styleId="affb">
    <w:name w:val="header"/>
    <w:basedOn w:val="a"/>
    <w:link w:val="affc"/>
    <w:rsid w:val="00A91822"/>
    <w:pPr>
      <w:tabs>
        <w:tab w:val="center" w:pos="4677"/>
        <w:tab w:val="right" w:pos="9355"/>
      </w:tabs>
    </w:pPr>
  </w:style>
  <w:style w:type="character" w:customStyle="1" w:styleId="affc">
    <w:name w:val="Верхний колонтитул Знак"/>
    <w:basedOn w:val="a1"/>
    <w:link w:val="affb"/>
    <w:rsid w:val="00A91822"/>
  </w:style>
  <w:style w:type="paragraph" w:customStyle="1" w:styleId="Naimenovanie">
    <w:name w:val="Naimenovanie"/>
    <w:basedOn w:val="OsnTxt"/>
    <w:next w:val="OsnTxt"/>
    <w:rsid w:val="009C4D3E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Abz1Eng">
    <w:name w:val="Abz1Eng"/>
    <w:basedOn w:val="a"/>
    <w:next w:val="a"/>
    <w:rsid w:val="00A004CA"/>
    <w:pPr>
      <w:spacing w:before="120"/>
      <w:ind w:firstLine="0"/>
    </w:pPr>
    <w:rPr>
      <w:rFonts w:ascii="Arial" w:hAnsi="Arial" w:cs="Arial"/>
      <w:sz w:val="16"/>
      <w:szCs w:val="16"/>
      <w:lang w:val="en-US"/>
    </w:rPr>
  </w:style>
  <w:style w:type="character" w:customStyle="1" w:styleId="WW8Num6z2">
    <w:name w:val="WW8Num6z2"/>
    <w:rsid w:val="001F2748"/>
    <w:rPr>
      <w:rFonts w:ascii="Wingdings" w:hAnsi="Wingdings"/>
    </w:rPr>
  </w:style>
  <w:style w:type="paragraph" w:styleId="HTML">
    <w:name w:val="HTML Preformatted"/>
    <w:basedOn w:val="a"/>
    <w:link w:val="HTML0"/>
    <w:uiPriority w:val="99"/>
    <w:unhideWhenUsed/>
    <w:rsid w:val="009A7D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9A7D6E"/>
    <w:rPr>
      <w:rFonts w:ascii="Courier New" w:hAnsi="Courier New" w:cs="Courier New"/>
    </w:rPr>
  </w:style>
  <w:style w:type="paragraph" w:customStyle="1" w:styleId="Zagolovok2">
    <w:name w:val="Zagolovok2"/>
    <w:basedOn w:val="a"/>
    <w:next w:val="OsnTxt"/>
    <w:rsid w:val="00CC2B26"/>
    <w:pPr>
      <w:tabs>
        <w:tab w:val="left" w:pos="1134"/>
      </w:tabs>
      <w:spacing w:before="270" w:after="180"/>
      <w:ind w:firstLine="0"/>
      <w:jc w:val="center"/>
      <w:outlineLvl w:val="1"/>
    </w:pPr>
    <w:rPr>
      <w:rFonts w:ascii="KZ Arial" w:hAnsi="KZ Arial"/>
      <w:b/>
      <w:sz w:val="32"/>
    </w:rPr>
  </w:style>
  <w:style w:type="paragraph" w:customStyle="1" w:styleId="Shema">
    <w:name w:val="Shema"/>
    <w:rsid w:val="009E4FCC"/>
    <w:pPr>
      <w:jc w:val="center"/>
    </w:pPr>
    <w:rPr>
      <w:rFonts w:ascii="Arial" w:hAnsi="Arial"/>
      <w:sz w:val="17"/>
    </w:rPr>
  </w:style>
  <w:style w:type="paragraph" w:customStyle="1" w:styleId="Stlb">
    <w:name w:val="Stlb"/>
    <w:basedOn w:val="a"/>
    <w:rsid w:val="00FB5DD6"/>
    <w:pPr>
      <w:jc w:val="right"/>
    </w:pPr>
    <w:rPr>
      <w:rFonts w:ascii="KZ Arial" w:hAnsi="KZ Arial"/>
      <w:snapToGrid w:val="0"/>
      <w:sz w:val="18"/>
    </w:rPr>
  </w:style>
  <w:style w:type="paragraph" w:customStyle="1" w:styleId="affd">
    <w:name w:val="Строки"/>
    <w:basedOn w:val="a0"/>
    <w:rsid w:val="00755FCE"/>
    <w:pPr>
      <w:ind w:firstLine="0"/>
      <w:jc w:val="left"/>
    </w:pPr>
    <w:rPr>
      <w:sz w:val="16"/>
    </w:rPr>
  </w:style>
  <w:style w:type="paragraph" w:customStyle="1" w:styleId="-">
    <w:name w:val="Продолж-ие"/>
    <w:basedOn w:val="a0"/>
    <w:next w:val="a7"/>
    <w:rsid w:val="00755FCE"/>
    <w:pPr>
      <w:spacing w:before="120" w:after="200"/>
      <w:ind w:firstLine="0"/>
      <w:jc w:val="right"/>
    </w:pPr>
    <w:rPr>
      <w:sz w:val="16"/>
    </w:rPr>
  </w:style>
  <w:style w:type="paragraph" w:customStyle="1" w:styleId="First2">
    <w:name w:val="First"/>
    <w:basedOn w:val="a0"/>
    <w:next w:val="a0"/>
    <w:rsid w:val="00755FCE"/>
    <w:pPr>
      <w:spacing w:before="160"/>
      <w:ind w:firstLine="0"/>
    </w:pPr>
  </w:style>
  <w:style w:type="paragraph" w:customStyle="1" w:styleId="0070">
    <w:name w:val="Строка007_0"/>
    <w:basedOn w:val="a"/>
    <w:next w:val="a"/>
    <w:rsid w:val="00755FCE"/>
    <w:pPr>
      <w:shd w:val="pct40" w:color="C0C0C0" w:fill="FFFFFF"/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  <w:ind w:firstLine="0"/>
      <w:jc w:val="left"/>
    </w:pPr>
    <w:rPr>
      <w:rFonts w:ascii="Times New Roman CYR" w:hAnsi="Times New Roman CYR"/>
      <w:noProof/>
      <w:sz w:val="16"/>
    </w:rPr>
  </w:style>
  <w:style w:type="character" w:customStyle="1" w:styleId="FontStyle177">
    <w:name w:val="Font Style177"/>
    <w:rsid w:val="006F5813"/>
    <w:rPr>
      <w:rFonts w:ascii="Arial" w:hAnsi="Arial" w:cs="Arial"/>
      <w:b/>
      <w:bCs/>
      <w:sz w:val="18"/>
      <w:szCs w:val="18"/>
    </w:rPr>
  </w:style>
  <w:style w:type="character" w:customStyle="1" w:styleId="tlid-translation">
    <w:name w:val="tlid-translation"/>
    <w:rsid w:val="00904B5A"/>
  </w:style>
  <w:style w:type="paragraph" w:customStyle="1" w:styleId="first3">
    <w:name w:val="first"/>
    <w:basedOn w:val="a"/>
    <w:rsid w:val="00C306D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rsid w:val="00BD712D"/>
    <w:rPr>
      <w:b/>
      <w:sz w:val="22"/>
      <w:szCs w:val="22"/>
    </w:rPr>
  </w:style>
  <w:style w:type="paragraph" w:customStyle="1" w:styleId="11">
    <w:name w:val="Обычный1"/>
    <w:rsid w:val="00BD712D"/>
  </w:style>
  <w:style w:type="character" w:customStyle="1" w:styleId="60">
    <w:name w:val="Заголовок 6 Знак"/>
    <w:basedOn w:val="a1"/>
    <w:link w:val="6"/>
    <w:rsid w:val="00BD712D"/>
    <w:rPr>
      <w:b/>
    </w:rPr>
  </w:style>
  <w:style w:type="paragraph" w:customStyle="1" w:styleId="Default">
    <w:name w:val="Default"/>
    <w:rsid w:val="0003076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e">
    <w:name w:val="List Paragraph"/>
    <w:basedOn w:val="a"/>
    <w:uiPriority w:val="34"/>
    <w:qFormat/>
    <w:rsid w:val="00173F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86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6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ibragimova\Application%20Data\Microsoft\&#1064;&#1072;&#1073;&#1083;&#1086;&#1085;&#1099;\MD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.sametova\Desktop\&#1044;&#1086;&#1082;&#1083;&#1072;&#1076;%20_&#1080;&#1102;&#1083;&#1100;\&#1082;&#1072;&#1088;&#1084;&#1072;&#1085;&#1085;&#1080;&#1082;%20-07\smd%200210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098569157392822"/>
          <c:y val="3.4926470588235295E-2"/>
          <c:w val="0.7281399046104996"/>
          <c:h val="0.83088235294117663"/>
        </c:manualLayout>
      </c:layout>
      <c:barChart>
        <c:barDir val="bar"/>
        <c:grouping val="clustered"/>
        <c:ser>
          <c:idx val="0"/>
          <c:order val="0"/>
          <c:tx>
            <c:strRef>
              <c:f>ИСХ!$B$22</c:f>
              <c:strCache>
                <c:ptCount val="1"/>
                <c:pt idx="0">
                  <c:v>index of nominal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454E-2"/>
                  <c:y val="1.9299058205959939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925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2.1197668256491786E-2"/>
                  <c:y val="1.9299058205959939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25E-2"/>
                  <c:y val="4.9019607843138165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92E-2"/>
                  <c:y val="2.4509803921568692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125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939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939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ИСХ!$B$23:$B$40</c:f>
              <c:numCache>
                <c:formatCode>###\ ###\ ###\ ##0.0</c:formatCode>
                <c:ptCount val="18"/>
                <c:pt idx="0">
                  <c:v>118.2</c:v>
                </c:pt>
                <c:pt idx="1">
                  <c:v>119.9</c:v>
                </c:pt>
                <c:pt idx="2">
                  <c:v>118.9</c:v>
                </c:pt>
                <c:pt idx="3">
                  <c:v>125.6</c:v>
                </c:pt>
                <c:pt idx="4">
                  <c:v>101.9</c:v>
                </c:pt>
                <c:pt idx="5">
                  <c:v>112.4</c:v>
                </c:pt>
                <c:pt idx="6">
                  <c:v>129.1</c:v>
                </c:pt>
                <c:pt idx="7">
                  <c:v>118.3</c:v>
                </c:pt>
                <c:pt idx="8">
                  <c:v>118.5</c:v>
                </c:pt>
                <c:pt idx="9">
                  <c:v>118.5</c:v>
                </c:pt>
                <c:pt idx="10">
                  <c:v>110.2</c:v>
                </c:pt>
                <c:pt idx="11">
                  <c:v>117.4</c:v>
                </c:pt>
                <c:pt idx="12">
                  <c:v>119</c:v>
                </c:pt>
                <c:pt idx="13">
                  <c:v>124.4</c:v>
                </c:pt>
                <c:pt idx="14">
                  <c:v>121.1</c:v>
                </c:pt>
                <c:pt idx="15">
                  <c:v>123.1</c:v>
                </c:pt>
                <c:pt idx="16">
                  <c:v>125.2</c:v>
                </c:pt>
                <c:pt idx="17">
                  <c:v>123</c:v>
                </c:pt>
              </c:numCache>
            </c:numRef>
          </c:val>
        </c:ser>
        <c:ser>
          <c:idx val="1"/>
          <c:order val="1"/>
          <c:tx>
            <c:strRef>
              <c:f>ИСХ!$C$22</c:f>
              <c:strCache>
                <c:ptCount val="1"/>
                <c:pt idx="0">
                  <c:v>иindex of real salary, in percent</c:v>
                </c:pt>
              </c:strCache>
            </c:strRef>
          </c:tx>
          <c:dLbls>
            <c:dLbl>
              <c:idx val="0"/>
              <c:layout>
                <c:manualLayout>
                  <c:x val="-1.8750756314443267E-2"/>
                  <c:y val="-4.8079743708506996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924E-2"/>
                  <c:y val="-2.7885209201791296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2714511639940242E-4"/>
                  <c:y val="-9.3544465030108593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778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7E-2"/>
                  <c:y val="8.1828006793270396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9069388981385285E-2"/>
                  <c:y val="4.6724949822449114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196E-2"/>
                  <c:y val="4.4934121440072807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462E-2"/>
                  <c:y val="-1.7093175853018588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863E-2"/>
                  <c:y val="-2.1545468581133567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35036658018E-2"/>
                  <c:y val="-3.8050023158870011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696E-2"/>
                  <c:y val="-2.8336807163810663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249498224488E-2"/>
                  <c:y val="-7.5507565230817112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922812113072E-2"/>
                  <c:y val="-4.3392002470279464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6E-2"/>
                  <c:y val="-2.3004477381504106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41E-2"/>
                  <c:y val="-9.0319592403891228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92E-2"/>
                  <c:y val="1.9299058205959939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ИСХ!$A$23:$A$40</c:f>
              <c:strCache>
                <c:ptCount val="18"/>
                <c:pt idx="0">
                  <c:v>Kazakhstan Republic</c:v>
                </c:pt>
                <c:pt idx="1">
                  <c:v>Akmolinskaya</c:v>
                </c:pt>
                <c:pt idx="2">
                  <c:v>Aktyubinskaya</c:v>
                </c:pt>
                <c:pt idx="3">
                  <c:v>Аlmatinskaya</c:v>
                </c:pt>
                <c:pt idx="4">
                  <c:v>Atirauskaya</c:v>
                </c:pt>
                <c:pt idx="5">
                  <c:v>Zapadno-Kazakhstanskaya</c:v>
                </c:pt>
                <c:pt idx="6">
                  <c:v>Zhambylskaya</c:v>
                </c:pt>
                <c:pt idx="7">
                  <c:v>Karagandinskaya</c:v>
                </c:pt>
                <c:pt idx="8">
                  <c:v>Kostanaiskaya</c:v>
                </c:pt>
                <c:pt idx="9">
                  <c:v>Kyzylordinskaya</c:v>
                </c:pt>
                <c:pt idx="10">
                  <c:v>Mangistauskaya</c:v>
                </c:pt>
                <c:pt idx="11">
                  <c:v>Turkestanskaya</c:v>
                </c:pt>
                <c:pt idx="12">
                  <c:v>Pavlodarskaya</c:v>
                </c:pt>
                <c:pt idx="13">
                  <c:v>Severo-Kazakhstanskaya</c:v>
                </c:pt>
                <c:pt idx="14">
                  <c:v>Vostochno-Kazakhstanskaya</c:v>
                </c:pt>
                <c:pt idx="15">
                  <c:v>Nur-Sultan city</c:v>
                </c:pt>
                <c:pt idx="16">
                  <c:v>Almata city</c:v>
                </c:pt>
                <c:pt idx="17">
                  <c:v>Shymkent city</c:v>
                </c:pt>
              </c:strCache>
            </c:strRef>
          </c:cat>
          <c:val>
            <c:numRef>
              <c:f>ИСХ!$C$23:$C$40</c:f>
              <c:numCache>
                <c:formatCode>###\ ###\ ###\ ##0.0</c:formatCode>
                <c:ptCount val="18"/>
                <c:pt idx="0">
                  <c:v>110.1</c:v>
                </c:pt>
                <c:pt idx="1">
                  <c:v>111.3</c:v>
                </c:pt>
                <c:pt idx="2">
                  <c:v>109.9</c:v>
                </c:pt>
                <c:pt idx="3">
                  <c:v>117.1</c:v>
                </c:pt>
                <c:pt idx="4">
                  <c:v>94.4</c:v>
                </c:pt>
                <c:pt idx="5">
                  <c:v>104.7</c:v>
                </c:pt>
                <c:pt idx="6">
                  <c:v>120.3</c:v>
                </c:pt>
                <c:pt idx="7">
                  <c:v>109.7</c:v>
                </c:pt>
                <c:pt idx="8">
                  <c:v>110.3</c:v>
                </c:pt>
                <c:pt idx="9">
                  <c:v>110.3</c:v>
                </c:pt>
                <c:pt idx="10">
                  <c:v>101.7</c:v>
                </c:pt>
                <c:pt idx="11">
                  <c:v>109.2</c:v>
                </c:pt>
                <c:pt idx="12">
                  <c:v>110.8</c:v>
                </c:pt>
                <c:pt idx="13">
                  <c:v>115.7</c:v>
                </c:pt>
                <c:pt idx="14">
                  <c:v>112.4</c:v>
                </c:pt>
                <c:pt idx="15">
                  <c:v>115.5</c:v>
                </c:pt>
                <c:pt idx="16">
                  <c:v>117.2</c:v>
                </c:pt>
                <c:pt idx="17">
                  <c:v>114.7</c:v>
                </c:pt>
              </c:numCache>
            </c:numRef>
          </c:val>
        </c:ser>
        <c:dLbls>
          <c:showVal val="1"/>
        </c:dLbls>
        <c:axId val="124789120"/>
        <c:axId val="124790656"/>
      </c:barChart>
      <c:catAx>
        <c:axId val="124789120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4790656"/>
        <c:crossesAt val="100"/>
        <c:auto val="1"/>
        <c:lblAlgn val="ctr"/>
        <c:lblOffset val="100"/>
        <c:tickLblSkip val="1"/>
        <c:tickMarkSkip val="1"/>
      </c:catAx>
      <c:valAx>
        <c:axId val="124790656"/>
        <c:scaling>
          <c:orientation val="minMax"/>
          <c:max val="130"/>
          <c:min val="95"/>
        </c:scaling>
        <c:axPos val="b"/>
        <c:majorGridlines/>
        <c:numFmt formatCode="0" sourceLinked="0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4789120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9.5389507154213047E-3"/>
          <c:y val="0.9338235294117645"/>
          <c:w val="0.98410174880762202"/>
          <c:h val="3.8602941176470867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D2137-7001-471E-B13C-C194DA10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MD.DOT</Template>
  <TotalTime>393</TotalTime>
  <Pages>28</Pages>
  <Words>12729</Words>
  <Characters>72560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85119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gaybasova</cp:lastModifiedBy>
  <cp:revision>52</cp:revision>
  <cp:lastPrinted>2020-03-12T06:52:00Z</cp:lastPrinted>
  <dcterms:created xsi:type="dcterms:W3CDTF">2021-08-06T04:51:00Z</dcterms:created>
  <dcterms:modified xsi:type="dcterms:W3CDTF">2021-08-16T12:37:00Z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